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53B40CFC" w14:textId="2EDCFEBC" w:rsidR="00855594" w:rsidRDefault="00A96A41" w:rsidP="00456EF1">
      <w:pPr>
        <w:pStyle w:val="Titre1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1A75ADA" wp14:editId="4BC636E5">
            <wp:simplePos x="0" y="0"/>
            <wp:positionH relativeFrom="column">
              <wp:posOffset>4792980</wp:posOffset>
            </wp:positionH>
            <wp:positionV relativeFrom="paragraph">
              <wp:posOffset>0</wp:posOffset>
            </wp:positionV>
            <wp:extent cx="1424940" cy="602615"/>
            <wp:effectExtent l="0" t="0" r="3810" b="6985"/>
            <wp:wrapTight wrapText="bothSides">
              <wp:wrapPolygon edited="0">
                <wp:start x="0" y="0"/>
                <wp:lineTo x="0" y="21168"/>
                <wp:lineTo x="21369" y="21168"/>
                <wp:lineTo x="21369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5547">
        <w:rPr>
          <w:noProof/>
        </w:rPr>
        <w:drawing>
          <wp:anchor distT="0" distB="0" distL="114300" distR="114300" simplePos="0" relativeHeight="251660288" behindDoc="1" locked="0" layoutInCell="1" allowOverlap="1" wp14:anchorId="17850164" wp14:editId="2F541A7E">
            <wp:simplePos x="0" y="0"/>
            <wp:positionH relativeFrom="column">
              <wp:posOffset>-457200</wp:posOffset>
            </wp:positionH>
            <wp:positionV relativeFrom="paragraph">
              <wp:posOffset>0</wp:posOffset>
            </wp:positionV>
            <wp:extent cx="1424940" cy="602615"/>
            <wp:effectExtent l="0" t="0" r="3810" b="698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5594" w:rsidRPr="00456EF1">
        <w:rPr>
          <w:b/>
          <w:bCs/>
        </w:rPr>
        <w:t>QUESTIONNAIRE</w:t>
      </w:r>
    </w:p>
    <w:p w14:paraId="6F25482A" w14:textId="547BFDE6" w:rsidR="000A2502" w:rsidRPr="000A2502" w:rsidRDefault="000A2502" w:rsidP="000A2502">
      <w:pPr>
        <w:rPr>
          <w:i/>
          <w:iCs/>
          <w:color w:val="4472C4" w:themeColor="accent1"/>
        </w:rPr>
      </w:pPr>
      <w:r w:rsidRPr="000A2502">
        <w:rPr>
          <w:i/>
          <w:iCs/>
          <w:color w:val="4472C4" w:themeColor="accent1"/>
        </w:rPr>
        <w:t>[Préciser le nom du collectif ou projet de méthanisation]</w:t>
      </w:r>
    </w:p>
    <w:p w14:paraId="027388F4" w14:textId="77777777" w:rsidR="00456EF1" w:rsidRDefault="00456EF1" w:rsidP="00243328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DB3BAFB" w14:textId="77777777" w:rsidR="00456EF1" w:rsidRDefault="00456EF1" w:rsidP="00243328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BCE2A7E" w14:textId="71193CF6" w:rsidR="00456EF1" w:rsidRDefault="00456EF1" w:rsidP="00243328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[</w:t>
      </w:r>
      <w:r w:rsidR="00E6484C">
        <w:rPr>
          <w:rFonts w:asciiTheme="majorHAnsi" w:hAnsiTheme="majorHAnsi" w:cstheme="majorHAnsi"/>
          <w:sz w:val="22"/>
          <w:szCs w:val="22"/>
        </w:rPr>
        <w:t>Introduction à</w:t>
      </w:r>
      <w:r>
        <w:rPr>
          <w:rFonts w:asciiTheme="majorHAnsi" w:hAnsiTheme="majorHAnsi" w:cstheme="majorHAnsi"/>
          <w:sz w:val="22"/>
          <w:szCs w:val="22"/>
        </w:rPr>
        <w:t xml:space="preserve"> personnaliser</w:t>
      </w:r>
      <w:r w:rsidR="000A2502">
        <w:rPr>
          <w:rFonts w:asciiTheme="majorHAnsi" w:hAnsiTheme="majorHAnsi" w:cstheme="majorHAnsi"/>
          <w:sz w:val="22"/>
          <w:szCs w:val="22"/>
        </w:rPr>
        <w:t>]</w:t>
      </w:r>
    </w:p>
    <w:p w14:paraId="70448B98" w14:textId="77777777" w:rsidR="000A2502" w:rsidRDefault="000A2502" w:rsidP="00243328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DFE1A1C" w14:textId="283C7206" w:rsidR="00B0166F" w:rsidRPr="00B0166F" w:rsidRDefault="00243328" w:rsidP="00243328">
      <w:pPr>
        <w:jc w:val="both"/>
        <w:rPr>
          <w:rFonts w:asciiTheme="majorHAnsi" w:hAnsiTheme="majorHAnsi" w:cstheme="majorHAnsi"/>
          <w:sz w:val="22"/>
          <w:szCs w:val="22"/>
        </w:rPr>
      </w:pPr>
      <w:r w:rsidRPr="00243328">
        <w:rPr>
          <w:rFonts w:asciiTheme="majorHAnsi" w:hAnsiTheme="majorHAnsi" w:cstheme="majorHAnsi"/>
          <w:sz w:val="22"/>
          <w:szCs w:val="22"/>
        </w:rPr>
        <w:t>Ce questionnaire propose de recueillir votre perception des enjeux environnementaux associés à l’énergie et au secteur agricole.</w:t>
      </w:r>
    </w:p>
    <w:tbl>
      <w:tblPr>
        <w:tblStyle w:val="Grilledutableau"/>
        <w:tblW w:w="10774" w:type="dxa"/>
        <w:tblInd w:w="-993" w:type="dxa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931"/>
        <w:gridCol w:w="524"/>
        <w:gridCol w:w="586"/>
        <w:gridCol w:w="733"/>
      </w:tblGrid>
      <w:tr w:rsidR="00243328" w:rsidRPr="00243328" w14:paraId="03A2B14C" w14:textId="07B0C315" w:rsidTr="000A2502">
        <w:tc>
          <w:tcPr>
            <w:tcW w:w="8931" w:type="dxa"/>
            <w:tcBorders>
              <w:top w:val="nil"/>
              <w:left w:val="nil"/>
              <w:bottom w:val="nil"/>
            </w:tcBorders>
          </w:tcPr>
          <w:p w14:paraId="6E5FF4A1" w14:textId="77777777" w:rsidR="00640B8F" w:rsidRPr="00243328" w:rsidRDefault="00640B8F" w:rsidP="00767AA5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24" w:type="dxa"/>
          </w:tcPr>
          <w:p w14:paraId="7238AF1C" w14:textId="4DE8808B" w:rsidR="00640B8F" w:rsidRPr="00243328" w:rsidRDefault="00640B8F" w:rsidP="00243328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4332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Oui</w:t>
            </w:r>
          </w:p>
        </w:tc>
        <w:tc>
          <w:tcPr>
            <w:tcW w:w="586" w:type="dxa"/>
          </w:tcPr>
          <w:p w14:paraId="40A36822" w14:textId="19905819" w:rsidR="00640B8F" w:rsidRPr="00243328" w:rsidRDefault="00640B8F" w:rsidP="00243328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4332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Non</w:t>
            </w:r>
          </w:p>
        </w:tc>
        <w:tc>
          <w:tcPr>
            <w:tcW w:w="733" w:type="dxa"/>
          </w:tcPr>
          <w:p w14:paraId="2338A983" w14:textId="61080CB7" w:rsidR="00640B8F" w:rsidRPr="00243328" w:rsidRDefault="00640B8F" w:rsidP="00456EF1">
            <w:pPr>
              <w:ind w:left="-86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0A250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Ne sais pas</w:t>
            </w:r>
          </w:p>
        </w:tc>
      </w:tr>
      <w:tr w:rsidR="00243328" w:rsidRPr="00243328" w14:paraId="7CC36971" w14:textId="77777777" w:rsidTr="000A2502">
        <w:tc>
          <w:tcPr>
            <w:tcW w:w="8931" w:type="dxa"/>
            <w:tcBorders>
              <w:top w:val="nil"/>
              <w:left w:val="nil"/>
              <w:bottom w:val="nil"/>
            </w:tcBorders>
          </w:tcPr>
          <w:p w14:paraId="5560C2EC" w14:textId="54952724" w:rsidR="00243328" w:rsidRPr="00243328" w:rsidRDefault="00243328" w:rsidP="00243328">
            <w:pPr>
              <w:pStyle w:val="Paragraphedeliste"/>
              <w:numPr>
                <w:ilvl w:val="0"/>
                <w:numId w:val="19"/>
              </w:num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Tout d’abord, considérez-vous l’agriculture comme une dimension importante de l’identité de votre territoire ?</w:t>
            </w:r>
          </w:p>
        </w:tc>
        <w:tc>
          <w:tcPr>
            <w:tcW w:w="524" w:type="dxa"/>
          </w:tcPr>
          <w:p w14:paraId="7C22B0D2" w14:textId="77777777" w:rsidR="00243328" w:rsidRPr="00243328" w:rsidRDefault="00243328" w:rsidP="00767AA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</w:tcPr>
          <w:p w14:paraId="59E6675E" w14:textId="77777777" w:rsidR="00243328" w:rsidRPr="00243328" w:rsidRDefault="00243328" w:rsidP="00767AA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33" w:type="dxa"/>
          </w:tcPr>
          <w:p w14:paraId="77185D62" w14:textId="77777777" w:rsidR="00243328" w:rsidRPr="00243328" w:rsidRDefault="00243328" w:rsidP="00767AA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43328" w:rsidRPr="00243328" w14:paraId="309C5250" w14:textId="4FCBD8DC" w:rsidTr="000A2502">
        <w:tc>
          <w:tcPr>
            <w:tcW w:w="8931" w:type="dxa"/>
            <w:tcBorders>
              <w:top w:val="nil"/>
              <w:left w:val="nil"/>
              <w:bottom w:val="nil"/>
            </w:tcBorders>
          </w:tcPr>
          <w:p w14:paraId="4CEC867F" w14:textId="6B2D9FB5" w:rsidR="00DB26E6" w:rsidRPr="00232D7E" w:rsidRDefault="007A6327" w:rsidP="00243328">
            <w:pPr>
              <w:pStyle w:val="Paragraphedeliste"/>
              <w:numPr>
                <w:ilvl w:val="0"/>
                <w:numId w:val="10"/>
              </w:numPr>
              <w:ind w:left="313" w:hanging="284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32D7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Pensez-vous que l’agriculture puisse être un levier pour la transition énergétique</w:t>
            </w:r>
            <w:r w:rsidR="006A4FEA">
              <w:rPr>
                <w:rFonts w:asciiTheme="majorHAnsi" w:hAnsiTheme="majorHAnsi" w:cstheme="majorHAnsi"/>
                <w:b/>
                <w:bCs/>
                <w:sz w:val="22"/>
                <w:szCs w:val="22"/>
                <w:vertAlign w:val="superscript"/>
              </w:rPr>
              <w:t>1</w:t>
            </w:r>
            <w:r w:rsidRPr="00232D7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, notamment grâce à la production d’une énergie renouvelable et locale ?</w:t>
            </w:r>
          </w:p>
        </w:tc>
        <w:tc>
          <w:tcPr>
            <w:tcW w:w="524" w:type="dxa"/>
          </w:tcPr>
          <w:p w14:paraId="28F0954C" w14:textId="77777777" w:rsidR="00640B8F" w:rsidRPr="00243328" w:rsidRDefault="00640B8F" w:rsidP="00767AA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</w:tcPr>
          <w:p w14:paraId="162100E8" w14:textId="77777777" w:rsidR="00640B8F" w:rsidRPr="00243328" w:rsidRDefault="00640B8F" w:rsidP="00767AA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33" w:type="dxa"/>
          </w:tcPr>
          <w:p w14:paraId="5A4B5AB2" w14:textId="77777777" w:rsidR="00640B8F" w:rsidRPr="00243328" w:rsidRDefault="00640B8F" w:rsidP="00767AA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43328" w:rsidRPr="00243328" w14:paraId="72A5353D" w14:textId="77777777" w:rsidTr="000A2502">
        <w:tc>
          <w:tcPr>
            <w:tcW w:w="8931" w:type="dxa"/>
            <w:tcBorders>
              <w:top w:val="nil"/>
              <w:left w:val="nil"/>
              <w:bottom w:val="nil"/>
            </w:tcBorders>
          </w:tcPr>
          <w:p w14:paraId="114D0A25" w14:textId="7560A0BB" w:rsidR="00243328" w:rsidRPr="00232D7E" w:rsidRDefault="007A6327" w:rsidP="00243328">
            <w:pPr>
              <w:pStyle w:val="Paragraphedeliste"/>
              <w:numPr>
                <w:ilvl w:val="0"/>
                <w:numId w:val="10"/>
              </w:numPr>
              <w:ind w:left="313" w:hanging="284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32D7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Selon vous, la transition énergétique offre-t-elle des opportunités pour soutenir l’activité agricole au niveau local ? </w:t>
            </w:r>
          </w:p>
        </w:tc>
        <w:tc>
          <w:tcPr>
            <w:tcW w:w="524" w:type="dxa"/>
          </w:tcPr>
          <w:p w14:paraId="538AE8AC" w14:textId="77777777" w:rsidR="00243328" w:rsidRPr="00243328" w:rsidRDefault="00243328" w:rsidP="00767AA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</w:tcPr>
          <w:p w14:paraId="130CEBA9" w14:textId="77777777" w:rsidR="00243328" w:rsidRPr="00243328" w:rsidRDefault="00243328" w:rsidP="00767AA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33" w:type="dxa"/>
          </w:tcPr>
          <w:p w14:paraId="71B97407" w14:textId="77777777" w:rsidR="00243328" w:rsidRPr="00243328" w:rsidRDefault="00243328" w:rsidP="00767AA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43328" w:rsidRPr="00243328" w14:paraId="19832B13" w14:textId="17E33249" w:rsidTr="000A2502">
        <w:tc>
          <w:tcPr>
            <w:tcW w:w="8931" w:type="dxa"/>
            <w:tcBorders>
              <w:top w:val="nil"/>
              <w:left w:val="nil"/>
              <w:bottom w:val="nil"/>
            </w:tcBorders>
          </w:tcPr>
          <w:p w14:paraId="780E8866" w14:textId="7C3216FE" w:rsidR="00640B8F" w:rsidRPr="00232D7E" w:rsidRDefault="00640B8F" w:rsidP="00C112A1">
            <w:pPr>
              <w:pStyle w:val="Paragraphedeliste"/>
              <w:numPr>
                <w:ilvl w:val="0"/>
                <w:numId w:val="10"/>
              </w:numPr>
              <w:ind w:left="313" w:hanging="284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32D7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Connaiss</w:t>
            </w:r>
            <w:r w:rsidR="00243328" w:rsidRPr="00232D7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</w:t>
            </w:r>
            <w:r w:rsidRPr="00232D7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ez-vous l</w:t>
            </w:r>
            <w:r w:rsidR="00243328" w:rsidRPr="00232D7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 principe de la</w:t>
            </w:r>
            <w:r w:rsidRPr="00232D7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méthanisation </w:t>
            </w:r>
            <w:r w:rsidR="00243328" w:rsidRPr="00232D7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avant de découvrir ce questionnaire </w:t>
            </w:r>
            <w:r w:rsidRPr="00232D7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524" w:type="dxa"/>
          </w:tcPr>
          <w:p w14:paraId="609399E1" w14:textId="77777777" w:rsidR="00640B8F" w:rsidRPr="00243328" w:rsidRDefault="00640B8F" w:rsidP="00767AA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</w:tcPr>
          <w:p w14:paraId="46DAFE0A" w14:textId="77777777" w:rsidR="00640B8F" w:rsidRPr="00243328" w:rsidRDefault="00640B8F" w:rsidP="00767AA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33" w:type="dxa"/>
          </w:tcPr>
          <w:p w14:paraId="020CE946" w14:textId="77777777" w:rsidR="00640B8F" w:rsidRPr="00243328" w:rsidRDefault="00640B8F" w:rsidP="00767AA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43328" w:rsidRPr="00243328" w14:paraId="73C7E23C" w14:textId="445DD23C" w:rsidTr="000A2502">
        <w:tc>
          <w:tcPr>
            <w:tcW w:w="8931" w:type="dxa"/>
            <w:tcBorders>
              <w:top w:val="nil"/>
              <w:left w:val="nil"/>
              <w:bottom w:val="nil"/>
            </w:tcBorders>
          </w:tcPr>
          <w:p w14:paraId="69298502" w14:textId="2E958309" w:rsidR="00640B8F" w:rsidRPr="00232D7E" w:rsidRDefault="00640B8F" w:rsidP="00C112A1">
            <w:pPr>
              <w:pStyle w:val="Paragraphedeliste"/>
              <w:numPr>
                <w:ilvl w:val="0"/>
                <w:numId w:val="10"/>
              </w:numPr>
              <w:ind w:left="313" w:hanging="284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32D7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Avez-vous besoin d</w:t>
            </w:r>
            <w:r w:rsidR="00243328" w:rsidRPr="00232D7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 plus d</w:t>
            </w:r>
            <w:r w:rsidRPr="00232D7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’information</w:t>
            </w:r>
            <w:r w:rsidR="00243328" w:rsidRPr="00232D7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s pour comprendre le fonctionnement d’une unité de </w:t>
            </w:r>
            <w:r w:rsidRPr="00232D7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méthanisation ?</w:t>
            </w:r>
          </w:p>
        </w:tc>
        <w:tc>
          <w:tcPr>
            <w:tcW w:w="524" w:type="dxa"/>
          </w:tcPr>
          <w:p w14:paraId="78E09CF4" w14:textId="77777777" w:rsidR="00640B8F" w:rsidRPr="00243328" w:rsidRDefault="00640B8F" w:rsidP="00767AA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</w:tcPr>
          <w:p w14:paraId="5BF226D0" w14:textId="77777777" w:rsidR="00640B8F" w:rsidRPr="00243328" w:rsidRDefault="00640B8F" w:rsidP="00767AA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33" w:type="dxa"/>
          </w:tcPr>
          <w:p w14:paraId="5E571D4A" w14:textId="77777777" w:rsidR="00640B8F" w:rsidRPr="00243328" w:rsidRDefault="00640B8F" w:rsidP="00767AA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43328" w:rsidRPr="00243328" w14:paraId="2C97AB4B" w14:textId="4F0B9A64" w:rsidTr="000A2502">
        <w:tc>
          <w:tcPr>
            <w:tcW w:w="8931" w:type="dxa"/>
            <w:tcBorders>
              <w:top w:val="nil"/>
              <w:left w:val="nil"/>
              <w:bottom w:val="nil"/>
            </w:tcBorders>
          </w:tcPr>
          <w:p w14:paraId="5153A89C" w14:textId="46F0906F" w:rsidR="00052F42" w:rsidRPr="00232D7E" w:rsidRDefault="007A6327" w:rsidP="00052F42">
            <w:pPr>
              <w:pStyle w:val="Paragraphedeliste"/>
              <w:numPr>
                <w:ilvl w:val="0"/>
                <w:numId w:val="10"/>
              </w:numPr>
              <w:ind w:left="313" w:hanging="284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32D7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Selon vous, la méthanisation représente-t-elle une opportunité pour votre territoire ?</w:t>
            </w:r>
          </w:p>
        </w:tc>
        <w:tc>
          <w:tcPr>
            <w:tcW w:w="524" w:type="dxa"/>
          </w:tcPr>
          <w:p w14:paraId="11783E05" w14:textId="77777777" w:rsidR="00640B8F" w:rsidRPr="00243328" w:rsidRDefault="00640B8F" w:rsidP="00767AA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</w:tcPr>
          <w:p w14:paraId="4CEFF505" w14:textId="77777777" w:rsidR="00640B8F" w:rsidRPr="00243328" w:rsidRDefault="00640B8F" w:rsidP="00767AA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33" w:type="dxa"/>
          </w:tcPr>
          <w:p w14:paraId="0B2EC77F" w14:textId="77777777" w:rsidR="00640B8F" w:rsidRPr="00243328" w:rsidRDefault="00640B8F" w:rsidP="00767AA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43328" w:rsidRPr="00243328" w14:paraId="001C2540" w14:textId="1CA80C76" w:rsidTr="000A2502">
        <w:tc>
          <w:tcPr>
            <w:tcW w:w="8931" w:type="dxa"/>
            <w:tcBorders>
              <w:top w:val="nil"/>
              <w:left w:val="nil"/>
              <w:bottom w:val="nil"/>
            </w:tcBorders>
          </w:tcPr>
          <w:p w14:paraId="26CD9ADD" w14:textId="73811BBF" w:rsidR="00640B8F" w:rsidRPr="00243328" w:rsidRDefault="00243328" w:rsidP="00E43327">
            <w:pPr>
              <w:pStyle w:val="Paragraphedeliste"/>
              <w:numPr>
                <w:ilvl w:val="0"/>
                <w:numId w:val="10"/>
              </w:numPr>
              <w:ind w:left="313" w:hanging="284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Avez-vous besoin d’informations </w:t>
            </w:r>
            <w:r w:rsidR="007D6C1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complémentaires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sur </w:t>
            </w:r>
            <w:r w:rsidR="007D6C1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notre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projet</w:t>
            </w:r>
            <w:r w:rsidR="007D6C1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de méthanisation</w:t>
            </w:r>
            <w:r w:rsidR="00232D7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640B8F" w:rsidRPr="0024332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14:paraId="38BAE687" w14:textId="77777777" w:rsidR="00640B8F" w:rsidRPr="00243328" w:rsidRDefault="00640B8F" w:rsidP="00767AA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752AA580" w14:textId="77777777" w:rsidR="00640B8F" w:rsidRPr="00243328" w:rsidRDefault="00640B8F" w:rsidP="00767AA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75F2BC9E" w14:textId="77777777" w:rsidR="00640B8F" w:rsidRPr="00243328" w:rsidRDefault="00640B8F" w:rsidP="00767AA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43328" w:rsidRPr="00243328" w14:paraId="4523EA7A" w14:textId="7C3AEA9D" w:rsidTr="000A2502">
        <w:trPr>
          <w:gridAfter w:val="1"/>
          <w:wAfter w:w="733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5E2B4DC7" w14:textId="26800B05" w:rsidR="00640B8F" w:rsidRPr="00243328" w:rsidRDefault="00640B8F" w:rsidP="00C112A1">
            <w:pPr>
              <w:pStyle w:val="Paragraphedeliste"/>
              <w:numPr>
                <w:ilvl w:val="0"/>
                <w:numId w:val="10"/>
              </w:numPr>
              <w:ind w:left="313" w:hanging="284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4332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Selon vous, les atouts de votre territoire sont :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 w14:paraId="2AC79174" w14:textId="77777777" w:rsidR="00640B8F" w:rsidRPr="00243328" w:rsidRDefault="00640B8F" w:rsidP="00767AA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left w:val="nil"/>
              <w:right w:val="nil"/>
            </w:tcBorders>
          </w:tcPr>
          <w:p w14:paraId="7B47748E" w14:textId="77777777" w:rsidR="00640B8F" w:rsidRPr="00243328" w:rsidRDefault="00640B8F" w:rsidP="00767AA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43328" w:rsidRPr="00243328" w14:paraId="01A05E4E" w14:textId="7F4F5E99" w:rsidTr="000A2502">
        <w:tc>
          <w:tcPr>
            <w:tcW w:w="8931" w:type="dxa"/>
            <w:tcBorders>
              <w:top w:val="nil"/>
              <w:left w:val="nil"/>
              <w:bottom w:val="nil"/>
            </w:tcBorders>
          </w:tcPr>
          <w:p w14:paraId="0D5D0A27" w14:textId="40CE2BAE" w:rsidR="00640B8F" w:rsidRPr="00243328" w:rsidRDefault="00640B8F" w:rsidP="00C112A1">
            <w:pPr>
              <w:pStyle w:val="Paragraphedeliste"/>
              <w:ind w:left="313" w:hanging="284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243328">
              <w:rPr>
                <w:rFonts w:asciiTheme="majorHAnsi" w:hAnsiTheme="majorHAnsi" w:cstheme="majorHAnsi"/>
                <w:sz w:val="22"/>
                <w:szCs w:val="22"/>
              </w:rPr>
              <w:t>L</w:t>
            </w:r>
            <w:r w:rsidR="00243328">
              <w:rPr>
                <w:rFonts w:asciiTheme="majorHAnsi" w:hAnsiTheme="majorHAnsi" w:cstheme="majorHAnsi"/>
                <w:sz w:val="22"/>
                <w:szCs w:val="22"/>
              </w:rPr>
              <w:t>e patrimoine naturel</w:t>
            </w:r>
            <w:r w:rsidRPr="00243328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524" w:type="dxa"/>
          </w:tcPr>
          <w:p w14:paraId="455B31D7" w14:textId="77777777" w:rsidR="00640B8F" w:rsidRPr="00243328" w:rsidRDefault="00640B8F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</w:tcPr>
          <w:p w14:paraId="5693DD5F" w14:textId="77777777" w:rsidR="00640B8F" w:rsidRPr="00243328" w:rsidRDefault="00640B8F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33" w:type="dxa"/>
          </w:tcPr>
          <w:p w14:paraId="22ED0CE5" w14:textId="77777777" w:rsidR="00640B8F" w:rsidRPr="00243328" w:rsidRDefault="00640B8F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43328" w:rsidRPr="00243328" w14:paraId="79BDE26F" w14:textId="7B1463A9" w:rsidTr="000A2502">
        <w:tc>
          <w:tcPr>
            <w:tcW w:w="8931" w:type="dxa"/>
            <w:tcBorders>
              <w:top w:val="nil"/>
              <w:left w:val="nil"/>
              <w:bottom w:val="nil"/>
            </w:tcBorders>
          </w:tcPr>
          <w:p w14:paraId="66B90E50" w14:textId="78ACD5AD" w:rsidR="00640B8F" w:rsidRPr="00243328" w:rsidRDefault="00243328" w:rsidP="00C112A1">
            <w:pPr>
              <w:pStyle w:val="Paragraphedeliste"/>
              <w:ind w:left="313" w:hanging="284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Le patrimoine culturel</w:t>
            </w:r>
            <w:r w:rsidR="00640B8F" w:rsidRPr="00243328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524" w:type="dxa"/>
          </w:tcPr>
          <w:p w14:paraId="64671117" w14:textId="77777777" w:rsidR="00640B8F" w:rsidRPr="00243328" w:rsidRDefault="00640B8F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</w:tcPr>
          <w:p w14:paraId="61078D20" w14:textId="77777777" w:rsidR="00640B8F" w:rsidRPr="00243328" w:rsidRDefault="00640B8F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33" w:type="dxa"/>
          </w:tcPr>
          <w:p w14:paraId="58404C9E" w14:textId="77777777" w:rsidR="00640B8F" w:rsidRPr="00243328" w:rsidRDefault="00640B8F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43328" w:rsidRPr="00243328" w14:paraId="78DA4892" w14:textId="35C83DEA" w:rsidTr="000A2502">
        <w:tc>
          <w:tcPr>
            <w:tcW w:w="8931" w:type="dxa"/>
            <w:tcBorders>
              <w:top w:val="nil"/>
              <w:left w:val="nil"/>
              <w:bottom w:val="nil"/>
            </w:tcBorders>
          </w:tcPr>
          <w:p w14:paraId="6DDC776A" w14:textId="540BFFAC" w:rsidR="00640B8F" w:rsidRPr="00243328" w:rsidRDefault="00243328" w:rsidP="00C112A1">
            <w:pPr>
              <w:pStyle w:val="Paragraphedeliste"/>
              <w:ind w:left="313" w:hanging="284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Le p</w:t>
            </w:r>
            <w:r w:rsidR="00640B8F" w:rsidRPr="00243328">
              <w:rPr>
                <w:rFonts w:asciiTheme="majorHAnsi" w:hAnsiTheme="majorHAnsi" w:cstheme="majorHAnsi"/>
                <w:sz w:val="22"/>
                <w:szCs w:val="22"/>
              </w:rPr>
              <w:t>aysage </w:t>
            </w:r>
          </w:p>
        </w:tc>
        <w:tc>
          <w:tcPr>
            <w:tcW w:w="524" w:type="dxa"/>
          </w:tcPr>
          <w:p w14:paraId="3DDE116C" w14:textId="77777777" w:rsidR="00640B8F" w:rsidRPr="00243328" w:rsidRDefault="00640B8F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</w:tcPr>
          <w:p w14:paraId="0B4F3614" w14:textId="77777777" w:rsidR="00640B8F" w:rsidRPr="00243328" w:rsidRDefault="00640B8F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33" w:type="dxa"/>
          </w:tcPr>
          <w:p w14:paraId="5DFBFECA" w14:textId="77777777" w:rsidR="00640B8F" w:rsidRPr="00243328" w:rsidRDefault="00640B8F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43328" w:rsidRPr="00243328" w14:paraId="530CC41B" w14:textId="276A81D9" w:rsidTr="000A2502">
        <w:tc>
          <w:tcPr>
            <w:tcW w:w="8931" w:type="dxa"/>
            <w:tcBorders>
              <w:top w:val="nil"/>
              <w:left w:val="nil"/>
              <w:bottom w:val="nil"/>
            </w:tcBorders>
          </w:tcPr>
          <w:p w14:paraId="61AA104D" w14:textId="41417B79" w:rsidR="00640B8F" w:rsidRPr="00243328" w:rsidRDefault="00113908" w:rsidP="00C112A1">
            <w:pPr>
              <w:pStyle w:val="Paragraphedeliste"/>
              <w:ind w:left="313" w:hanging="284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Sa situation géographique</w:t>
            </w:r>
          </w:p>
        </w:tc>
        <w:tc>
          <w:tcPr>
            <w:tcW w:w="524" w:type="dxa"/>
          </w:tcPr>
          <w:p w14:paraId="54405155" w14:textId="77777777" w:rsidR="00640B8F" w:rsidRPr="00243328" w:rsidRDefault="00640B8F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</w:tcPr>
          <w:p w14:paraId="427D1148" w14:textId="77777777" w:rsidR="00640B8F" w:rsidRPr="00243328" w:rsidRDefault="00640B8F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33" w:type="dxa"/>
          </w:tcPr>
          <w:p w14:paraId="3C041BFA" w14:textId="77777777" w:rsidR="00640B8F" w:rsidRPr="00243328" w:rsidRDefault="00640B8F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43328" w:rsidRPr="00243328" w14:paraId="27FA47C6" w14:textId="04B21DDD" w:rsidTr="000A2502">
        <w:tc>
          <w:tcPr>
            <w:tcW w:w="8931" w:type="dxa"/>
            <w:tcBorders>
              <w:top w:val="nil"/>
              <w:left w:val="nil"/>
              <w:bottom w:val="nil"/>
            </w:tcBorders>
          </w:tcPr>
          <w:p w14:paraId="5151C13F" w14:textId="62BAD167" w:rsidR="00640B8F" w:rsidRPr="00243328" w:rsidRDefault="00640B8F" w:rsidP="00C112A1">
            <w:pPr>
              <w:pStyle w:val="Paragraphedeliste"/>
              <w:ind w:left="313" w:hanging="284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243328">
              <w:rPr>
                <w:rFonts w:asciiTheme="majorHAnsi" w:hAnsiTheme="majorHAnsi" w:cstheme="majorHAnsi"/>
                <w:sz w:val="22"/>
                <w:szCs w:val="22"/>
              </w:rPr>
              <w:t xml:space="preserve">Calme </w:t>
            </w:r>
          </w:p>
        </w:tc>
        <w:tc>
          <w:tcPr>
            <w:tcW w:w="524" w:type="dxa"/>
          </w:tcPr>
          <w:p w14:paraId="486F6674" w14:textId="77777777" w:rsidR="00640B8F" w:rsidRPr="00243328" w:rsidRDefault="00640B8F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</w:tcPr>
          <w:p w14:paraId="74BA3E70" w14:textId="77777777" w:rsidR="00640B8F" w:rsidRPr="00243328" w:rsidRDefault="00640B8F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33" w:type="dxa"/>
          </w:tcPr>
          <w:p w14:paraId="40306B2C" w14:textId="77777777" w:rsidR="00640B8F" w:rsidRPr="00243328" w:rsidRDefault="00640B8F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43328" w:rsidRPr="00243328" w14:paraId="43D17B19" w14:textId="1C8C4031" w:rsidTr="000A2502">
        <w:tc>
          <w:tcPr>
            <w:tcW w:w="8931" w:type="dxa"/>
            <w:tcBorders>
              <w:top w:val="nil"/>
              <w:left w:val="nil"/>
              <w:bottom w:val="nil"/>
            </w:tcBorders>
          </w:tcPr>
          <w:p w14:paraId="570B99F8" w14:textId="340035E2" w:rsidR="00640B8F" w:rsidRPr="00243328" w:rsidRDefault="00640B8F" w:rsidP="00C112A1">
            <w:pPr>
              <w:pStyle w:val="Paragraphedeliste"/>
              <w:ind w:left="313" w:hanging="284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243328">
              <w:rPr>
                <w:rFonts w:asciiTheme="majorHAnsi" w:hAnsiTheme="majorHAnsi" w:cstheme="majorHAnsi"/>
                <w:sz w:val="22"/>
                <w:szCs w:val="22"/>
              </w:rPr>
              <w:t>La qualité de l’air 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14:paraId="731EADD6" w14:textId="77777777" w:rsidR="00640B8F" w:rsidRPr="00243328" w:rsidRDefault="00640B8F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7AFFD669" w14:textId="77777777" w:rsidR="00640B8F" w:rsidRPr="00243328" w:rsidRDefault="00640B8F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4B875D09" w14:textId="77777777" w:rsidR="00640B8F" w:rsidRPr="00243328" w:rsidRDefault="00640B8F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43328" w:rsidRPr="00243328" w14:paraId="023DDB7B" w14:textId="77777777" w:rsidTr="000A2502">
        <w:tc>
          <w:tcPr>
            <w:tcW w:w="8931" w:type="dxa"/>
            <w:tcBorders>
              <w:top w:val="nil"/>
              <w:left w:val="nil"/>
              <w:bottom w:val="nil"/>
            </w:tcBorders>
          </w:tcPr>
          <w:p w14:paraId="71DDDB3D" w14:textId="53C58896" w:rsidR="00243328" w:rsidRPr="00243328" w:rsidRDefault="00243328" w:rsidP="00C112A1">
            <w:pPr>
              <w:pStyle w:val="Paragraphedeliste"/>
              <w:ind w:left="313" w:hanging="284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La proximité des services </w:t>
            </w:r>
            <w:r w:rsidR="00486526">
              <w:rPr>
                <w:rFonts w:asciiTheme="majorHAnsi" w:hAnsiTheme="majorHAnsi" w:cstheme="majorHAnsi"/>
                <w:sz w:val="22"/>
                <w:szCs w:val="22"/>
              </w:rPr>
              <w:t xml:space="preserve">et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commerces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14:paraId="6730AA25" w14:textId="77777777" w:rsidR="00243328" w:rsidRPr="00243328" w:rsidRDefault="00243328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50FC385D" w14:textId="77777777" w:rsidR="00243328" w:rsidRPr="00243328" w:rsidRDefault="00243328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770B2957" w14:textId="77777777" w:rsidR="00243328" w:rsidRPr="00243328" w:rsidRDefault="00243328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A4FEA" w:rsidRPr="00243328" w14:paraId="6A66C104" w14:textId="77777777" w:rsidTr="000A2502">
        <w:tc>
          <w:tcPr>
            <w:tcW w:w="8931" w:type="dxa"/>
            <w:tcBorders>
              <w:top w:val="nil"/>
              <w:left w:val="nil"/>
              <w:bottom w:val="nil"/>
            </w:tcBorders>
          </w:tcPr>
          <w:p w14:paraId="1A468E9E" w14:textId="413745D1" w:rsidR="006A4FEA" w:rsidRDefault="006A4FEA" w:rsidP="00C112A1">
            <w:pPr>
              <w:pStyle w:val="Paragraphedeliste"/>
              <w:ind w:left="313" w:hanging="284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Son attractivité économique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14:paraId="1FD9F800" w14:textId="77777777" w:rsidR="006A4FEA" w:rsidRPr="00243328" w:rsidRDefault="006A4FEA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080BDF1C" w14:textId="77777777" w:rsidR="006A4FEA" w:rsidRPr="00243328" w:rsidRDefault="006A4FEA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4A7AF71C" w14:textId="77777777" w:rsidR="006A4FEA" w:rsidRPr="00243328" w:rsidRDefault="006A4FEA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A4FEA" w:rsidRPr="00243328" w14:paraId="4416EF97" w14:textId="77777777" w:rsidTr="000A2502">
        <w:tc>
          <w:tcPr>
            <w:tcW w:w="8931" w:type="dxa"/>
            <w:tcBorders>
              <w:top w:val="nil"/>
              <w:left w:val="nil"/>
              <w:bottom w:val="nil"/>
            </w:tcBorders>
          </w:tcPr>
          <w:p w14:paraId="432FF690" w14:textId="47B7A5DC" w:rsidR="006A4FEA" w:rsidRDefault="006A4FEA" w:rsidP="00C112A1">
            <w:pPr>
              <w:pStyle w:val="Paragraphedeliste"/>
              <w:ind w:left="313" w:hanging="284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Sa démographie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14:paraId="2212D7B1" w14:textId="77777777" w:rsidR="006A4FEA" w:rsidRPr="00243328" w:rsidRDefault="006A4FEA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47E971EC" w14:textId="77777777" w:rsidR="006A4FEA" w:rsidRPr="00243328" w:rsidRDefault="006A4FEA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61C455A8" w14:textId="77777777" w:rsidR="006A4FEA" w:rsidRPr="00243328" w:rsidRDefault="006A4FEA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43328" w:rsidRPr="00243328" w14:paraId="100CDA21" w14:textId="77777777" w:rsidTr="000A2502"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19C67496" w14:textId="1DDF0F51" w:rsidR="00243328" w:rsidRPr="00243328" w:rsidRDefault="00243328" w:rsidP="00C112A1">
            <w:pPr>
              <w:pStyle w:val="Paragraphedeliste"/>
              <w:ind w:left="313" w:hanging="284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L’offre de services au public </w:t>
            </w:r>
          </w:p>
        </w:tc>
        <w:tc>
          <w:tcPr>
            <w:tcW w:w="524" w:type="dxa"/>
            <w:tcBorders>
              <w:left w:val="nil"/>
              <w:bottom w:val="single" w:sz="4" w:space="0" w:color="auto"/>
              <w:right w:val="nil"/>
            </w:tcBorders>
          </w:tcPr>
          <w:p w14:paraId="6D7353C4" w14:textId="77777777" w:rsidR="00243328" w:rsidRPr="00243328" w:rsidRDefault="00243328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left w:val="nil"/>
              <w:bottom w:val="single" w:sz="4" w:space="0" w:color="auto"/>
              <w:right w:val="nil"/>
            </w:tcBorders>
          </w:tcPr>
          <w:p w14:paraId="7C6165A9" w14:textId="77777777" w:rsidR="00243328" w:rsidRPr="00243328" w:rsidRDefault="00243328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33" w:type="dxa"/>
            <w:tcBorders>
              <w:left w:val="nil"/>
              <w:bottom w:val="single" w:sz="4" w:space="0" w:color="auto"/>
              <w:right w:val="nil"/>
            </w:tcBorders>
          </w:tcPr>
          <w:p w14:paraId="3F85EE1E" w14:textId="77777777" w:rsidR="00243328" w:rsidRPr="00243328" w:rsidRDefault="00243328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43328" w:rsidRPr="00243328" w14:paraId="6E7FE739" w14:textId="77777777" w:rsidTr="000A2502">
        <w:tc>
          <w:tcPr>
            <w:tcW w:w="8931" w:type="dxa"/>
            <w:tcBorders>
              <w:top w:val="nil"/>
              <w:left w:val="nil"/>
              <w:bottom w:val="nil"/>
            </w:tcBorders>
          </w:tcPr>
          <w:p w14:paraId="1F37DFC2" w14:textId="60A23A94" w:rsidR="00243328" w:rsidRPr="00243328" w:rsidRDefault="00243328" w:rsidP="00C112A1">
            <w:pPr>
              <w:pStyle w:val="Paragraphedeliste"/>
              <w:ind w:left="313" w:hanging="284"/>
              <w:jc w:val="right"/>
              <w:rPr>
                <w:rFonts w:asciiTheme="majorHAnsi" w:hAnsiTheme="majorHAnsi" w:cstheme="majorHAnsi"/>
                <w:i/>
                <w:iCs/>
                <w:sz w:val="21"/>
                <w:szCs w:val="21"/>
                <w:u w:val="single"/>
              </w:rPr>
            </w:pPr>
            <w:r w:rsidRPr="00243328">
              <w:rPr>
                <w:rFonts w:asciiTheme="majorHAnsi" w:hAnsiTheme="majorHAnsi" w:cstheme="majorHAnsi"/>
                <w:i/>
                <w:iCs/>
                <w:sz w:val="21"/>
                <w:szCs w:val="21"/>
                <w:u w:val="single"/>
              </w:rPr>
              <w:t xml:space="preserve">Transport 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14:paraId="3D8FE02E" w14:textId="77777777" w:rsidR="00243328" w:rsidRPr="00243328" w:rsidRDefault="00243328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53982238" w14:textId="77777777" w:rsidR="00243328" w:rsidRPr="00243328" w:rsidRDefault="00243328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0E65B290" w14:textId="77777777" w:rsidR="00243328" w:rsidRPr="00243328" w:rsidRDefault="00243328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43328" w:rsidRPr="00243328" w14:paraId="5A556233" w14:textId="77777777" w:rsidTr="000A2502">
        <w:tc>
          <w:tcPr>
            <w:tcW w:w="8931" w:type="dxa"/>
            <w:tcBorders>
              <w:top w:val="nil"/>
              <w:left w:val="nil"/>
              <w:bottom w:val="nil"/>
            </w:tcBorders>
          </w:tcPr>
          <w:p w14:paraId="63A49B68" w14:textId="3F52C426" w:rsidR="00243328" w:rsidRPr="00243328" w:rsidRDefault="00243328" w:rsidP="00C112A1">
            <w:pPr>
              <w:pStyle w:val="Paragraphedeliste"/>
              <w:ind w:left="313" w:hanging="284"/>
              <w:jc w:val="right"/>
              <w:rPr>
                <w:rFonts w:asciiTheme="majorHAnsi" w:hAnsiTheme="majorHAnsi" w:cstheme="majorHAnsi"/>
                <w:i/>
                <w:iCs/>
                <w:sz w:val="21"/>
                <w:szCs w:val="21"/>
                <w:u w:val="single"/>
              </w:rPr>
            </w:pPr>
            <w:r w:rsidRPr="00243328">
              <w:rPr>
                <w:rFonts w:asciiTheme="majorHAnsi" w:hAnsiTheme="majorHAnsi" w:cstheme="majorHAnsi"/>
                <w:i/>
                <w:iCs/>
                <w:sz w:val="21"/>
                <w:szCs w:val="21"/>
                <w:u w:val="single"/>
              </w:rPr>
              <w:t xml:space="preserve">Eau 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14:paraId="3CEAC690" w14:textId="77777777" w:rsidR="00243328" w:rsidRPr="00243328" w:rsidRDefault="00243328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15D05DBA" w14:textId="77777777" w:rsidR="00243328" w:rsidRPr="00243328" w:rsidRDefault="00243328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75A8731F" w14:textId="77777777" w:rsidR="00243328" w:rsidRPr="00243328" w:rsidRDefault="00243328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43328" w:rsidRPr="00243328" w14:paraId="603E2507" w14:textId="77777777" w:rsidTr="000A2502">
        <w:tc>
          <w:tcPr>
            <w:tcW w:w="8931" w:type="dxa"/>
            <w:tcBorders>
              <w:top w:val="nil"/>
              <w:left w:val="nil"/>
              <w:bottom w:val="nil"/>
            </w:tcBorders>
          </w:tcPr>
          <w:p w14:paraId="7882A3BA" w14:textId="69EB85C8" w:rsidR="00243328" w:rsidRPr="00243328" w:rsidRDefault="00243328" w:rsidP="00C112A1">
            <w:pPr>
              <w:pStyle w:val="Paragraphedeliste"/>
              <w:ind w:left="313" w:hanging="284"/>
              <w:jc w:val="right"/>
              <w:rPr>
                <w:rFonts w:asciiTheme="majorHAnsi" w:hAnsiTheme="majorHAnsi" w:cstheme="majorHAnsi"/>
                <w:i/>
                <w:iCs/>
                <w:sz w:val="21"/>
                <w:szCs w:val="21"/>
                <w:u w:val="single"/>
              </w:rPr>
            </w:pPr>
            <w:r w:rsidRPr="00243328">
              <w:rPr>
                <w:rFonts w:asciiTheme="majorHAnsi" w:hAnsiTheme="majorHAnsi" w:cstheme="majorHAnsi"/>
                <w:i/>
                <w:iCs/>
                <w:sz w:val="21"/>
                <w:szCs w:val="21"/>
                <w:u w:val="single"/>
              </w:rPr>
              <w:t>Énergie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14:paraId="46D00085" w14:textId="77777777" w:rsidR="00243328" w:rsidRPr="00243328" w:rsidRDefault="00243328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34B0C22A" w14:textId="77777777" w:rsidR="00243328" w:rsidRPr="00243328" w:rsidRDefault="00243328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7C15828C" w14:textId="77777777" w:rsidR="00243328" w:rsidRPr="00243328" w:rsidRDefault="00243328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43328" w:rsidRPr="00243328" w14:paraId="3C132878" w14:textId="2308F5D1" w:rsidTr="000A2502">
        <w:trPr>
          <w:gridAfter w:val="1"/>
          <w:wAfter w:w="733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123C5C0E" w14:textId="77777777" w:rsidR="00640B8F" w:rsidRPr="00243328" w:rsidRDefault="00640B8F" w:rsidP="00C112A1">
            <w:pPr>
              <w:pStyle w:val="Paragraphedeliste"/>
              <w:ind w:left="313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313EC5C5" w14:textId="34807E8B" w:rsidR="00640B8F" w:rsidRPr="00243328" w:rsidRDefault="00640B8F" w:rsidP="00C112A1">
            <w:pPr>
              <w:pStyle w:val="Paragraphedeliste"/>
              <w:numPr>
                <w:ilvl w:val="0"/>
                <w:numId w:val="10"/>
              </w:numPr>
              <w:ind w:left="313" w:hanging="284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4332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Selon-vous, </w:t>
            </w:r>
            <w:r w:rsidR="0024332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les avantages d’</w:t>
            </w:r>
            <w:r w:rsidRPr="0024332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une unité de méthanisation agricole </w:t>
            </w:r>
            <w:r w:rsidR="0024332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sur votre territoire sont surtout liés :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 w14:paraId="5035D402" w14:textId="77777777" w:rsidR="00640B8F" w:rsidRPr="00243328" w:rsidRDefault="00640B8F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left w:val="nil"/>
              <w:right w:val="nil"/>
            </w:tcBorders>
          </w:tcPr>
          <w:p w14:paraId="29CB1AB5" w14:textId="77777777" w:rsidR="00640B8F" w:rsidRPr="00243328" w:rsidRDefault="00640B8F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32D7E" w:rsidRPr="00243328" w14:paraId="5436E6D6" w14:textId="77777777" w:rsidTr="000A2502">
        <w:tc>
          <w:tcPr>
            <w:tcW w:w="8931" w:type="dxa"/>
            <w:tcBorders>
              <w:top w:val="nil"/>
              <w:left w:val="nil"/>
              <w:bottom w:val="nil"/>
            </w:tcBorders>
          </w:tcPr>
          <w:p w14:paraId="2DA97DB4" w14:textId="68C996F0" w:rsidR="00232D7E" w:rsidRDefault="00232D7E" w:rsidP="00C112A1">
            <w:pPr>
              <w:ind w:left="313" w:hanging="284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Au</w:t>
            </w:r>
            <w:r w:rsidRPr="00243328">
              <w:rPr>
                <w:rFonts w:asciiTheme="majorHAnsi" w:hAnsiTheme="majorHAnsi" w:cstheme="majorHAnsi"/>
                <w:sz w:val="22"/>
                <w:szCs w:val="22"/>
              </w:rPr>
              <w:t xml:space="preserve"> soutien à l’agriculture ?</w:t>
            </w:r>
          </w:p>
        </w:tc>
        <w:tc>
          <w:tcPr>
            <w:tcW w:w="524" w:type="dxa"/>
          </w:tcPr>
          <w:p w14:paraId="5A483E7A" w14:textId="77777777" w:rsidR="00232D7E" w:rsidRPr="00243328" w:rsidRDefault="00232D7E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</w:tcPr>
          <w:p w14:paraId="2091B13A" w14:textId="77777777" w:rsidR="00232D7E" w:rsidRPr="00243328" w:rsidRDefault="00232D7E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33" w:type="dxa"/>
          </w:tcPr>
          <w:p w14:paraId="1048CEEC" w14:textId="77777777" w:rsidR="00232D7E" w:rsidRPr="00243328" w:rsidRDefault="00232D7E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43328" w:rsidRPr="00243328" w14:paraId="671F4683" w14:textId="6FCC6C0A" w:rsidTr="000A2502">
        <w:tc>
          <w:tcPr>
            <w:tcW w:w="8931" w:type="dxa"/>
            <w:tcBorders>
              <w:top w:val="nil"/>
              <w:left w:val="nil"/>
              <w:bottom w:val="nil"/>
            </w:tcBorders>
          </w:tcPr>
          <w:p w14:paraId="02BA12FB" w14:textId="250E475F" w:rsidR="00640B8F" w:rsidRPr="00243328" w:rsidRDefault="00CA1EA6" w:rsidP="00C112A1">
            <w:pPr>
              <w:ind w:left="313" w:hanging="284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 la production d’une énergie renouvelable et locale</w:t>
            </w:r>
            <w:r w:rsidR="00232D7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640B8F" w:rsidRPr="00243328">
              <w:rPr>
                <w:rFonts w:asciiTheme="majorHAnsi" w:hAnsiTheme="majorHAnsi" w:cstheme="majorHAnsi"/>
                <w:sz w:val="22"/>
                <w:szCs w:val="22"/>
              </w:rPr>
              <w:t>?</w:t>
            </w:r>
          </w:p>
        </w:tc>
        <w:tc>
          <w:tcPr>
            <w:tcW w:w="524" w:type="dxa"/>
          </w:tcPr>
          <w:p w14:paraId="3EFF101C" w14:textId="77777777" w:rsidR="00640B8F" w:rsidRPr="00243328" w:rsidRDefault="00640B8F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</w:tcPr>
          <w:p w14:paraId="3776E440" w14:textId="2E95AC48" w:rsidR="00640B8F" w:rsidRPr="00243328" w:rsidRDefault="00640B8F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33" w:type="dxa"/>
          </w:tcPr>
          <w:p w14:paraId="1059B71E" w14:textId="77777777" w:rsidR="00640B8F" w:rsidRPr="00243328" w:rsidRDefault="00640B8F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43328" w:rsidRPr="00243328" w14:paraId="12A56CA8" w14:textId="5CD2BA8F" w:rsidTr="000A2502">
        <w:tc>
          <w:tcPr>
            <w:tcW w:w="8931" w:type="dxa"/>
            <w:tcBorders>
              <w:top w:val="nil"/>
              <w:left w:val="nil"/>
              <w:bottom w:val="nil"/>
            </w:tcBorders>
          </w:tcPr>
          <w:p w14:paraId="5248D182" w14:textId="6E448FFD" w:rsidR="00640B8F" w:rsidRPr="00243328" w:rsidRDefault="00243328" w:rsidP="00C112A1">
            <w:pPr>
              <w:ind w:left="313" w:hanging="284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Au soutien de l’</w:t>
            </w:r>
            <w:r w:rsidR="00640B8F" w:rsidRPr="00243328">
              <w:rPr>
                <w:rFonts w:asciiTheme="majorHAnsi" w:hAnsiTheme="majorHAnsi" w:cstheme="majorHAnsi"/>
                <w:sz w:val="22"/>
                <w:szCs w:val="22"/>
              </w:rPr>
              <w:t>activité économique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locale</w:t>
            </w:r>
            <w:r w:rsidR="00640B8F" w:rsidRPr="00243328">
              <w:rPr>
                <w:rFonts w:asciiTheme="majorHAnsi" w:hAnsiTheme="majorHAnsi" w:cstheme="majorHAnsi"/>
                <w:sz w:val="22"/>
                <w:szCs w:val="22"/>
              </w:rPr>
              <w:t> ?</w:t>
            </w:r>
          </w:p>
        </w:tc>
        <w:tc>
          <w:tcPr>
            <w:tcW w:w="524" w:type="dxa"/>
          </w:tcPr>
          <w:p w14:paraId="420E02FE" w14:textId="77777777" w:rsidR="00640B8F" w:rsidRPr="00243328" w:rsidRDefault="00640B8F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</w:tcPr>
          <w:p w14:paraId="4E9A5B17" w14:textId="16A138D5" w:rsidR="00640B8F" w:rsidRPr="00243328" w:rsidRDefault="00640B8F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33" w:type="dxa"/>
          </w:tcPr>
          <w:p w14:paraId="1B4BF6CA" w14:textId="77777777" w:rsidR="00640B8F" w:rsidRPr="00243328" w:rsidRDefault="00640B8F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43328" w:rsidRPr="00243328" w14:paraId="3A65978B" w14:textId="4C475A01" w:rsidTr="000A2502">
        <w:tc>
          <w:tcPr>
            <w:tcW w:w="8931" w:type="dxa"/>
            <w:tcBorders>
              <w:top w:val="nil"/>
              <w:left w:val="nil"/>
              <w:bottom w:val="nil"/>
            </w:tcBorders>
          </w:tcPr>
          <w:p w14:paraId="4BB3ED50" w14:textId="4F1999CA" w:rsidR="00640B8F" w:rsidRPr="00243328" w:rsidRDefault="00243328" w:rsidP="00C112A1">
            <w:pPr>
              <w:ind w:left="313" w:hanging="284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Aux synergies créées localement (collaborations entre agriculteurs, avec la collectivité …)</w:t>
            </w:r>
            <w:r w:rsidR="00640B8F" w:rsidRPr="00243328">
              <w:rPr>
                <w:rFonts w:asciiTheme="majorHAnsi" w:hAnsiTheme="majorHAnsi" w:cstheme="majorHAnsi"/>
                <w:sz w:val="22"/>
                <w:szCs w:val="22"/>
              </w:rPr>
              <w:t> ?</w:t>
            </w:r>
          </w:p>
        </w:tc>
        <w:tc>
          <w:tcPr>
            <w:tcW w:w="524" w:type="dxa"/>
          </w:tcPr>
          <w:p w14:paraId="17C25E1D" w14:textId="77777777" w:rsidR="00640B8F" w:rsidRPr="00243328" w:rsidRDefault="00640B8F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</w:tcPr>
          <w:p w14:paraId="50A3E3C3" w14:textId="255061BD" w:rsidR="00640B8F" w:rsidRPr="00243328" w:rsidRDefault="00640B8F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33" w:type="dxa"/>
          </w:tcPr>
          <w:p w14:paraId="6854C229" w14:textId="77777777" w:rsidR="00640B8F" w:rsidRPr="00243328" w:rsidRDefault="00640B8F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43328" w:rsidRPr="00243328" w14:paraId="6B7D4DA9" w14:textId="77777777" w:rsidTr="000A2502">
        <w:tc>
          <w:tcPr>
            <w:tcW w:w="8931" w:type="dxa"/>
            <w:tcBorders>
              <w:top w:val="nil"/>
              <w:left w:val="nil"/>
              <w:bottom w:val="nil"/>
            </w:tcBorders>
          </w:tcPr>
          <w:p w14:paraId="5CDB7EE6" w14:textId="24E8E568" w:rsidR="00640B8F" w:rsidRPr="00243328" w:rsidRDefault="00243328" w:rsidP="00C112A1">
            <w:pPr>
              <w:pStyle w:val="Paragraphedeliste"/>
              <w:ind w:left="313" w:hanging="284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À une meilleure gestion des déchets (plus de déchets valorisés) ?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14:paraId="6BA030F1" w14:textId="77777777" w:rsidR="00640B8F" w:rsidRPr="00243328" w:rsidRDefault="00640B8F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7B828343" w14:textId="77777777" w:rsidR="00640B8F" w:rsidRPr="00243328" w:rsidRDefault="00640B8F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58F288F7" w14:textId="77777777" w:rsidR="00640B8F" w:rsidRPr="00243328" w:rsidRDefault="00640B8F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43328" w:rsidRPr="00243328" w14:paraId="0E3DAA5E" w14:textId="77777777" w:rsidTr="000A2502">
        <w:tc>
          <w:tcPr>
            <w:tcW w:w="8931" w:type="dxa"/>
            <w:tcBorders>
              <w:top w:val="nil"/>
              <w:left w:val="nil"/>
              <w:bottom w:val="nil"/>
            </w:tcBorders>
          </w:tcPr>
          <w:p w14:paraId="1EC8DFFE" w14:textId="055CAA05" w:rsidR="00640B8F" w:rsidRPr="00243328" w:rsidRDefault="00243328" w:rsidP="00C112A1">
            <w:pPr>
              <w:pStyle w:val="Paragraphedeliste"/>
              <w:ind w:left="313" w:hanging="284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À l’image du territoire ?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14:paraId="1B45D763" w14:textId="77777777" w:rsidR="00640B8F" w:rsidRPr="00243328" w:rsidRDefault="00640B8F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6164A8B6" w14:textId="77777777" w:rsidR="00640B8F" w:rsidRPr="00243328" w:rsidRDefault="00640B8F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6DA92D59" w14:textId="77777777" w:rsidR="00640B8F" w:rsidRPr="00243328" w:rsidRDefault="00640B8F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43328" w:rsidRPr="00243328" w14:paraId="788DF625" w14:textId="1A6811CF" w:rsidTr="000A2502">
        <w:trPr>
          <w:gridAfter w:val="1"/>
          <w:wAfter w:w="733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30379E90" w14:textId="650A1956" w:rsidR="00640B8F" w:rsidRPr="00243328" w:rsidRDefault="00640B8F" w:rsidP="0056622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524" w:type="dxa"/>
            <w:tcBorders>
              <w:left w:val="nil"/>
              <w:bottom w:val="single" w:sz="4" w:space="0" w:color="auto"/>
              <w:right w:val="nil"/>
            </w:tcBorders>
          </w:tcPr>
          <w:p w14:paraId="5F7076E4" w14:textId="77777777" w:rsidR="00640B8F" w:rsidRPr="00243328" w:rsidRDefault="00640B8F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left w:val="nil"/>
              <w:bottom w:val="single" w:sz="4" w:space="0" w:color="auto"/>
              <w:right w:val="nil"/>
            </w:tcBorders>
          </w:tcPr>
          <w:p w14:paraId="257FE8C0" w14:textId="77777777" w:rsidR="00640B8F" w:rsidRPr="00243328" w:rsidRDefault="00640B8F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43328" w:rsidRPr="00243328" w14:paraId="0FAEA99C" w14:textId="3710D5B8" w:rsidTr="00555DE6">
        <w:tc>
          <w:tcPr>
            <w:tcW w:w="8931" w:type="dxa"/>
            <w:tcBorders>
              <w:top w:val="nil"/>
              <w:left w:val="nil"/>
              <w:bottom w:val="nil"/>
            </w:tcBorders>
          </w:tcPr>
          <w:p w14:paraId="76CA04FC" w14:textId="0635C102" w:rsidR="00640B8F" w:rsidRPr="00243328" w:rsidRDefault="00243328" w:rsidP="0056622B">
            <w:pPr>
              <w:pStyle w:val="Paragraphedeliste"/>
              <w:numPr>
                <w:ilvl w:val="0"/>
                <w:numId w:val="10"/>
              </w:numPr>
              <w:ind w:left="313" w:hanging="284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Pensez-vous qu’une</w:t>
            </w:r>
            <w:r w:rsidR="00640B8F" w:rsidRPr="0024332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unité de méthanisation présente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232D7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plus d’avantages </w:t>
            </w:r>
            <w:r w:rsidR="007D6C1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que</w:t>
            </w:r>
            <w:r w:rsidR="00232D7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d’</w:t>
            </w:r>
            <w:r w:rsidR="00640B8F" w:rsidRPr="0024332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inconvénients ?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14:paraId="3F2E41DD" w14:textId="77777777" w:rsidR="00640B8F" w:rsidRPr="00243328" w:rsidRDefault="00640B8F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6CA1A11C" w14:textId="77777777" w:rsidR="00640B8F" w:rsidRPr="00243328" w:rsidRDefault="00640B8F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1BE3CC60" w14:textId="77777777" w:rsidR="00640B8F" w:rsidRPr="00243328" w:rsidRDefault="00640B8F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43328" w:rsidRPr="00243328" w14:paraId="1E6053FE" w14:textId="0D24367A" w:rsidTr="00555DE6">
        <w:trPr>
          <w:trHeight w:val="67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4A7F034C" w14:textId="25C45D39" w:rsidR="00640B8F" w:rsidRPr="00456EF1" w:rsidRDefault="000C1990" w:rsidP="0056622B">
            <w:pPr>
              <w:pStyle w:val="Paragraphedeliste"/>
              <w:ind w:left="313" w:hanging="284"/>
              <w:rPr>
                <w:rFonts w:asciiTheme="majorHAnsi" w:hAnsiTheme="majorHAnsi" w:cstheme="majorHAnsi"/>
                <w:sz w:val="22"/>
                <w:szCs w:val="22"/>
              </w:rPr>
            </w:pPr>
            <w:r w:rsidRPr="00456EF1">
              <w:rPr>
                <w:rFonts w:asciiTheme="majorHAnsi" w:hAnsiTheme="majorHAnsi" w:cstheme="majorHAnsi"/>
                <w:sz w:val="22"/>
                <w:szCs w:val="22"/>
              </w:rPr>
              <w:t>Avantage</w:t>
            </w:r>
            <w:r w:rsidR="00232D7E" w:rsidRPr="00456EF1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Pr="00456EF1">
              <w:rPr>
                <w:rFonts w:asciiTheme="majorHAnsi" w:hAnsiTheme="majorHAnsi" w:cstheme="majorHAnsi"/>
                <w:sz w:val="22"/>
                <w:szCs w:val="22"/>
              </w:rPr>
              <w:t xml:space="preserve"> // </w:t>
            </w:r>
            <w:r w:rsidR="002B688F" w:rsidRPr="00456EF1">
              <w:rPr>
                <w:rFonts w:asciiTheme="majorHAnsi" w:hAnsiTheme="majorHAnsi" w:cstheme="majorHAnsi"/>
                <w:sz w:val="22"/>
                <w:szCs w:val="22"/>
              </w:rPr>
              <w:t>L</w:t>
            </w:r>
            <w:r w:rsidR="00640B8F" w:rsidRPr="00456EF1">
              <w:rPr>
                <w:rFonts w:asciiTheme="majorHAnsi" w:hAnsiTheme="majorHAnsi" w:cstheme="majorHAnsi"/>
                <w:sz w:val="22"/>
                <w:szCs w:val="22"/>
              </w:rPr>
              <w:t>esquels </w:t>
            </w:r>
            <w:r w:rsidR="00243328" w:rsidRPr="00456EF1">
              <w:rPr>
                <w:rFonts w:asciiTheme="majorHAnsi" w:hAnsiTheme="majorHAnsi" w:cstheme="majorHAnsi"/>
                <w:sz w:val="22"/>
                <w:szCs w:val="22"/>
              </w:rPr>
              <w:t>et pour qui</w:t>
            </w:r>
            <w:r w:rsidR="00232D7E" w:rsidRPr="00456EF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640B8F" w:rsidRPr="00456EF1">
              <w:rPr>
                <w:rFonts w:asciiTheme="majorHAnsi" w:hAnsiTheme="majorHAnsi" w:cstheme="majorHAnsi"/>
                <w:sz w:val="22"/>
                <w:szCs w:val="22"/>
              </w:rPr>
              <w:t>?</w:t>
            </w:r>
            <w:r w:rsidR="00232D7E" w:rsidRPr="00456EF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640B8F" w:rsidRPr="00456EF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7C0488FC" w14:textId="550829A7" w:rsidR="00232D7E" w:rsidRDefault="00232D7E" w:rsidP="0056622B">
            <w:pPr>
              <w:pStyle w:val="Paragraphedeliste"/>
              <w:ind w:left="313" w:hanging="284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0FB1FE54" w14:textId="58032680" w:rsidR="00232D7E" w:rsidRDefault="00232D7E" w:rsidP="0056622B">
            <w:pPr>
              <w:pStyle w:val="Paragraphedeliste"/>
              <w:ind w:left="313" w:hanging="284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707660D7" w14:textId="77777777" w:rsidR="00232D7E" w:rsidRPr="00485547" w:rsidRDefault="00232D7E" w:rsidP="0048554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7C67C77F" w14:textId="77777777" w:rsidR="00232D7E" w:rsidRDefault="000C1990" w:rsidP="00456EF1">
            <w:pPr>
              <w:pStyle w:val="Paragraphedeliste"/>
              <w:ind w:left="313" w:hanging="284"/>
              <w:rPr>
                <w:rFonts w:asciiTheme="majorHAnsi" w:hAnsiTheme="majorHAnsi" w:cstheme="majorHAnsi"/>
                <w:sz w:val="22"/>
                <w:szCs w:val="22"/>
              </w:rPr>
            </w:pPr>
            <w:r w:rsidRPr="00456EF1">
              <w:rPr>
                <w:rFonts w:asciiTheme="majorHAnsi" w:hAnsiTheme="majorHAnsi" w:cstheme="majorHAnsi"/>
                <w:sz w:val="22"/>
                <w:szCs w:val="22"/>
              </w:rPr>
              <w:t xml:space="preserve">Inconvénients // </w:t>
            </w:r>
            <w:r w:rsidR="002B688F" w:rsidRPr="00456EF1">
              <w:rPr>
                <w:rFonts w:asciiTheme="majorHAnsi" w:hAnsiTheme="majorHAnsi" w:cstheme="majorHAnsi"/>
                <w:sz w:val="22"/>
                <w:szCs w:val="22"/>
              </w:rPr>
              <w:t>L</w:t>
            </w:r>
            <w:r w:rsidRPr="00456EF1">
              <w:rPr>
                <w:rFonts w:asciiTheme="majorHAnsi" w:hAnsiTheme="majorHAnsi" w:cstheme="majorHAnsi"/>
                <w:sz w:val="22"/>
                <w:szCs w:val="22"/>
              </w:rPr>
              <w:t>esquels et pour qui</w:t>
            </w:r>
            <w:r w:rsidR="00232D7E" w:rsidRPr="00456EF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456EF1">
              <w:rPr>
                <w:rFonts w:asciiTheme="majorHAnsi" w:hAnsiTheme="majorHAnsi" w:cstheme="majorHAnsi"/>
                <w:sz w:val="22"/>
                <w:szCs w:val="22"/>
              </w:rPr>
              <w:t xml:space="preserve">? </w:t>
            </w:r>
          </w:p>
          <w:p w14:paraId="7961B8CC" w14:textId="65F00EB2" w:rsidR="007D44F2" w:rsidRDefault="007D44F2" w:rsidP="00456EF1">
            <w:pPr>
              <w:pStyle w:val="Paragraphedeliste"/>
              <w:ind w:left="313" w:hanging="284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570C14B" w14:textId="11B4330A" w:rsidR="006B6A24" w:rsidRDefault="006B6A24" w:rsidP="00456EF1">
            <w:pPr>
              <w:pStyle w:val="Paragraphedeliste"/>
              <w:ind w:left="313" w:hanging="284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916C379" w14:textId="77777777" w:rsidR="006B6A24" w:rsidRDefault="006B6A24" w:rsidP="00456EF1">
            <w:pPr>
              <w:pStyle w:val="Paragraphedeliste"/>
              <w:ind w:left="313" w:hanging="284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C647168" w14:textId="2FDA54B2" w:rsidR="006B6A24" w:rsidRPr="006B6A24" w:rsidRDefault="006B6A24" w:rsidP="006B6A24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lastRenderedPageBreak/>
              <w:t xml:space="preserve">10. </w:t>
            </w:r>
            <w:r w:rsidRPr="006B6A2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Selon-vous, quels sont les acteurs du territoire qu’il serait souhaitable d’impliquer dans</w:t>
            </w:r>
          </w:p>
          <w:p w14:paraId="604A48CF" w14:textId="788076C5" w:rsidR="007D44F2" w:rsidRPr="006B6A24" w:rsidRDefault="006B6A24" w:rsidP="006B6A24">
            <w:pPr>
              <w:pStyle w:val="Paragraphedeliste"/>
              <w:ind w:left="313" w:hanging="284"/>
              <w:rPr>
                <w:rFonts w:asciiTheme="majorHAnsi" w:hAnsiTheme="majorHAnsi" w:cstheme="majorHAnsi"/>
                <w:sz w:val="22"/>
                <w:szCs w:val="22"/>
              </w:rPr>
            </w:pPr>
            <w:r w:rsidRPr="007D44F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 </w:t>
            </w:r>
            <w:proofErr w:type="gramStart"/>
            <w:r w:rsidRPr="007D44F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le</w:t>
            </w:r>
            <w:proofErr w:type="gramEnd"/>
            <w:r w:rsidRPr="007D44F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dialogue autour de notre projet ?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D8041E" w14:textId="77777777" w:rsidR="00640B8F" w:rsidRPr="00243328" w:rsidRDefault="00640B8F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22C15A" w14:textId="77777777" w:rsidR="00640B8F" w:rsidRPr="00243328" w:rsidRDefault="00640B8F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414A9141" w14:textId="77777777" w:rsidR="00640B8F" w:rsidRPr="00243328" w:rsidRDefault="00640B8F" w:rsidP="00FD72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56EF1" w:rsidRPr="006B58C1" w14:paraId="07FF8FE0" w14:textId="77777777" w:rsidTr="00555DE6">
        <w:trPr>
          <w:trHeight w:val="594"/>
        </w:trPr>
        <w:tc>
          <w:tcPr>
            <w:tcW w:w="8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1B2843" w14:textId="5F7BD51D" w:rsidR="00456EF1" w:rsidRPr="007D44F2" w:rsidRDefault="00456EF1" w:rsidP="007D44F2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868E" w14:textId="77777777" w:rsidR="00456EF1" w:rsidRPr="006B58C1" w:rsidRDefault="00456EF1" w:rsidP="009C7DAE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B58C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Oui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C4DC" w14:textId="77777777" w:rsidR="00456EF1" w:rsidRPr="006B58C1" w:rsidRDefault="00456EF1" w:rsidP="009C7DAE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B58C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Non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0C81" w14:textId="77777777" w:rsidR="00456EF1" w:rsidRPr="006B58C1" w:rsidRDefault="00456EF1" w:rsidP="009C7DAE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B58C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Ne sais pas</w:t>
            </w:r>
          </w:p>
        </w:tc>
      </w:tr>
      <w:tr w:rsidR="00243328" w:rsidRPr="00243328" w14:paraId="39E0787B" w14:textId="3FF1E578" w:rsidTr="000A2502">
        <w:tc>
          <w:tcPr>
            <w:tcW w:w="8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92C6FE" w14:textId="6D398408" w:rsidR="00640B8F" w:rsidRPr="00243328" w:rsidRDefault="00640B8F" w:rsidP="00C112A1">
            <w:pPr>
              <w:pStyle w:val="Paragraphedeliste"/>
              <w:ind w:left="313" w:hanging="284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243328">
              <w:rPr>
                <w:rFonts w:asciiTheme="majorHAnsi" w:hAnsiTheme="majorHAnsi" w:cstheme="majorHAnsi"/>
                <w:sz w:val="22"/>
                <w:szCs w:val="22"/>
              </w:rPr>
              <w:t>Les habitants</w:t>
            </w:r>
            <w:r w:rsidR="00F70519">
              <w:rPr>
                <w:rFonts w:asciiTheme="majorHAnsi" w:hAnsiTheme="majorHAnsi" w:cstheme="majorHAnsi"/>
                <w:sz w:val="22"/>
                <w:szCs w:val="22"/>
              </w:rPr>
              <w:t xml:space="preserve"> de la commune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E8C7C7" w14:textId="77777777" w:rsidR="00640B8F" w:rsidRPr="00243328" w:rsidRDefault="00640B8F" w:rsidP="00C112A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14:paraId="6844FE66" w14:textId="77777777" w:rsidR="00640B8F" w:rsidRPr="00243328" w:rsidRDefault="00640B8F" w:rsidP="00C112A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</w:tcBorders>
          </w:tcPr>
          <w:p w14:paraId="3DFD0A2E" w14:textId="77777777" w:rsidR="00640B8F" w:rsidRPr="00243328" w:rsidRDefault="00640B8F" w:rsidP="00C112A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70519" w:rsidRPr="00243328" w14:paraId="22F96706" w14:textId="77777777" w:rsidTr="000A2502">
        <w:tc>
          <w:tcPr>
            <w:tcW w:w="8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E3D8AE" w14:textId="42420CBC" w:rsidR="00F70519" w:rsidRPr="00243328" w:rsidRDefault="00F70519" w:rsidP="00C112A1">
            <w:pPr>
              <w:pStyle w:val="Paragraphedeliste"/>
              <w:ind w:left="313" w:hanging="284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Les riverains du projet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</w:tcPr>
          <w:p w14:paraId="0FFC4A4E" w14:textId="77777777" w:rsidR="00F70519" w:rsidRPr="00243328" w:rsidRDefault="00F70519" w:rsidP="00C112A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</w:tcBorders>
          </w:tcPr>
          <w:p w14:paraId="5CBB5138" w14:textId="77777777" w:rsidR="00F70519" w:rsidRPr="00243328" w:rsidRDefault="00F70519" w:rsidP="00C112A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33" w:type="dxa"/>
          </w:tcPr>
          <w:p w14:paraId="1927B28C" w14:textId="77777777" w:rsidR="00F70519" w:rsidRPr="00243328" w:rsidRDefault="00F70519" w:rsidP="00C112A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43328" w:rsidRPr="00243328" w14:paraId="156576F8" w14:textId="2F7C5B88" w:rsidTr="000A2502">
        <w:tc>
          <w:tcPr>
            <w:tcW w:w="8931" w:type="dxa"/>
            <w:tcBorders>
              <w:top w:val="nil"/>
              <w:left w:val="nil"/>
              <w:bottom w:val="nil"/>
            </w:tcBorders>
          </w:tcPr>
          <w:p w14:paraId="439E0E2F" w14:textId="03E6E19E" w:rsidR="00640B8F" w:rsidRPr="00243328" w:rsidRDefault="00640B8F" w:rsidP="00C112A1">
            <w:pPr>
              <w:pStyle w:val="Paragraphedeliste"/>
              <w:ind w:left="313" w:hanging="284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243328">
              <w:rPr>
                <w:rFonts w:asciiTheme="majorHAnsi" w:hAnsiTheme="majorHAnsi" w:cstheme="majorHAnsi"/>
                <w:sz w:val="22"/>
                <w:szCs w:val="22"/>
              </w:rPr>
              <w:t>Le</w:t>
            </w:r>
            <w:r w:rsidR="00F70519">
              <w:rPr>
                <w:rFonts w:asciiTheme="majorHAnsi" w:hAnsiTheme="majorHAnsi" w:cstheme="majorHAnsi"/>
                <w:sz w:val="22"/>
                <w:szCs w:val="22"/>
              </w:rPr>
              <w:t>(s)</w:t>
            </w:r>
            <w:r w:rsidRPr="00243328">
              <w:rPr>
                <w:rFonts w:asciiTheme="majorHAnsi" w:hAnsiTheme="majorHAnsi" w:cstheme="majorHAnsi"/>
                <w:sz w:val="22"/>
                <w:szCs w:val="22"/>
              </w:rPr>
              <w:t xml:space="preserve"> Maire(s)</w:t>
            </w:r>
            <w:r w:rsidR="00F70519">
              <w:rPr>
                <w:rFonts w:asciiTheme="majorHAnsi" w:hAnsiTheme="majorHAnsi" w:cstheme="majorHAnsi"/>
                <w:sz w:val="22"/>
                <w:szCs w:val="22"/>
              </w:rPr>
              <w:t xml:space="preserve"> des communes concernées</w:t>
            </w:r>
          </w:p>
        </w:tc>
        <w:tc>
          <w:tcPr>
            <w:tcW w:w="524" w:type="dxa"/>
          </w:tcPr>
          <w:p w14:paraId="219305A1" w14:textId="77777777" w:rsidR="00640B8F" w:rsidRPr="00243328" w:rsidRDefault="00640B8F" w:rsidP="00C112A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</w:tcPr>
          <w:p w14:paraId="204BC230" w14:textId="77777777" w:rsidR="00640B8F" w:rsidRPr="00243328" w:rsidRDefault="00640B8F" w:rsidP="00C112A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33" w:type="dxa"/>
          </w:tcPr>
          <w:p w14:paraId="50D03B8F" w14:textId="77777777" w:rsidR="00640B8F" w:rsidRPr="00243328" w:rsidRDefault="00640B8F" w:rsidP="00C112A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43328" w:rsidRPr="00243328" w14:paraId="7E778F86" w14:textId="5F89BDE8" w:rsidTr="000A2502">
        <w:tc>
          <w:tcPr>
            <w:tcW w:w="8931" w:type="dxa"/>
            <w:tcBorders>
              <w:top w:val="nil"/>
              <w:left w:val="nil"/>
              <w:bottom w:val="nil"/>
            </w:tcBorders>
          </w:tcPr>
          <w:p w14:paraId="733ABEEC" w14:textId="209BA9E3" w:rsidR="00640B8F" w:rsidRPr="00243328" w:rsidRDefault="00640B8F" w:rsidP="00C112A1">
            <w:pPr>
              <w:pStyle w:val="Paragraphedeliste"/>
              <w:ind w:left="313" w:hanging="284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243328">
              <w:rPr>
                <w:rFonts w:asciiTheme="majorHAnsi" w:hAnsiTheme="majorHAnsi" w:cstheme="majorHAnsi"/>
                <w:sz w:val="22"/>
                <w:szCs w:val="22"/>
              </w:rPr>
              <w:t>La communauté de communes</w:t>
            </w:r>
          </w:p>
        </w:tc>
        <w:tc>
          <w:tcPr>
            <w:tcW w:w="524" w:type="dxa"/>
          </w:tcPr>
          <w:p w14:paraId="2FBB6463" w14:textId="77777777" w:rsidR="00640B8F" w:rsidRPr="00243328" w:rsidRDefault="00640B8F" w:rsidP="00C112A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</w:tcPr>
          <w:p w14:paraId="4306FF29" w14:textId="77777777" w:rsidR="00640B8F" w:rsidRPr="00243328" w:rsidRDefault="00640B8F" w:rsidP="00C112A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33" w:type="dxa"/>
          </w:tcPr>
          <w:p w14:paraId="424748C5" w14:textId="77777777" w:rsidR="00640B8F" w:rsidRPr="00243328" w:rsidRDefault="00640B8F" w:rsidP="00C112A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70519" w:rsidRPr="00243328" w14:paraId="0BCAFDAC" w14:textId="77777777" w:rsidTr="000A2502">
        <w:tc>
          <w:tcPr>
            <w:tcW w:w="8931" w:type="dxa"/>
            <w:tcBorders>
              <w:top w:val="nil"/>
              <w:left w:val="nil"/>
              <w:bottom w:val="nil"/>
            </w:tcBorders>
          </w:tcPr>
          <w:p w14:paraId="7F5008CA" w14:textId="613DF2E3" w:rsidR="00F70519" w:rsidRPr="00243328" w:rsidRDefault="007D44F2" w:rsidP="00C112A1">
            <w:pPr>
              <w:pStyle w:val="Paragraphedeliste"/>
              <w:ind w:left="313" w:hanging="284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Autres collectivités locales (</w:t>
            </w:r>
            <w:r w:rsidR="00F70519">
              <w:rPr>
                <w:rFonts w:asciiTheme="majorHAnsi" w:hAnsiTheme="majorHAnsi" w:cstheme="majorHAnsi"/>
                <w:sz w:val="22"/>
                <w:szCs w:val="22"/>
              </w:rPr>
              <w:t>Syndicat d’énergie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, Conseils départementaux / régionaux</w:t>
            </w:r>
            <w:r w:rsidR="006B6A24">
              <w:rPr>
                <w:rFonts w:asciiTheme="majorHAnsi" w:hAnsiTheme="majorHAnsi" w:cstheme="majorHAnsi"/>
                <w:sz w:val="22"/>
                <w:szCs w:val="22"/>
              </w:rPr>
              <w:t>…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14:paraId="3C6E2113" w14:textId="77777777" w:rsidR="00F70519" w:rsidRPr="00243328" w:rsidRDefault="00F70519" w:rsidP="00C112A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67F79AC2" w14:textId="77777777" w:rsidR="00F70519" w:rsidRPr="00243328" w:rsidRDefault="00F70519" w:rsidP="00C112A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20F901E9" w14:textId="77777777" w:rsidR="00F70519" w:rsidRPr="00243328" w:rsidRDefault="00F70519" w:rsidP="00C112A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86526" w:rsidRPr="00243328" w14:paraId="20F4984E" w14:textId="77777777" w:rsidTr="000A2502">
        <w:tc>
          <w:tcPr>
            <w:tcW w:w="8931" w:type="dxa"/>
            <w:tcBorders>
              <w:top w:val="nil"/>
              <w:left w:val="nil"/>
              <w:bottom w:val="nil"/>
            </w:tcBorders>
          </w:tcPr>
          <w:p w14:paraId="4E7E4FD1" w14:textId="0AD54DE1" w:rsidR="00486526" w:rsidRPr="00243328" w:rsidRDefault="00486526" w:rsidP="00C112A1">
            <w:pPr>
              <w:pStyle w:val="Paragraphedeliste"/>
              <w:ind w:left="313" w:hanging="284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Le</w:t>
            </w:r>
            <w:r w:rsidR="00C64CB0">
              <w:rPr>
                <w:rFonts w:asciiTheme="majorHAnsi" w:hAnsiTheme="majorHAnsi" w:cstheme="majorHAnsi"/>
                <w:sz w:val="22"/>
                <w:szCs w:val="22"/>
              </w:rPr>
              <w:t>s A</w:t>
            </w:r>
            <w:r w:rsidR="00C64CB0" w:rsidRPr="00486526">
              <w:rPr>
                <w:rFonts w:asciiTheme="majorHAnsi" w:hAnsiTheme="majorHAnsi" w:cstheme="majorHAnsi"/>
                <w:sz w:val="22"/>
                <w:szCs w:val="22"/>
              </w:rPr>
              <w:t>ssociations de protection de la nature et de l’environnement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14:paraId="5EC8EBA7" w14:textId="77777777" w:rsidR="00486526" w:rsidRPr="00243328" w:rsidRDefault="00486526" w:rsidP="00C112A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5D0540A1" w14:textId="77777777" w:rsidR="00486526" w:rsidRPr="00243328" w:rsidRDefault="00486526" w:rsidP="00C112A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2D8D4DF6" w14:textId="77777777" w:rsidR="00486526" w:rsidRPr="00243328" w:rsidRDefault="00486526" w:rsidP="00C112A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64CB0" w:rsidRPr="00243328" w14:paraId="7C5C432E" w14:textId="77777777" w:rsidTr="000A2502">
        <w:tc>
          <w:tcPr>
            <w:tcW w:w="8931" w:type="dxa"/>
            <w:tcBorders>
              <w:top w:val="nil"/>
              <w:left w:val="nil"/>
              <w:bottom w:val="nil"/>
            </w:tcBorders>
          </w:tcPr>
          <w:p w14:paraId="17D2A310" w14:textId="3E164820" w:rsidR="00C64CB0" w:rsidRDefault="00C64CB0" w:rsidP="00C112A1">
            <w:pPr>
              <w:pStyle w:val="Paragraphedeliste"/>
              <w:ind w:left="313" w:hanging="284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La Chambre d’agriculture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14:paraId="06C6644C" w14:textId="77777777" w:rsidR="00C64CB0" w:rsidRPr="00243328" w:rsidRDefault="00C64CB0" w:rsidP="00C112A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04027607" w14:textId="77777777" w:rsidR="00C64CB0" w:rsidRPr="00243328" w:rsidRDefault="00C64CB0" w:rsidP="00C112A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6D76A9C8" w14:textId="77777777" w:rsidR="00C64CB0" w:rsidRPr="00243328" w:rsidRDefault="00C64CB0" w:rsidP="00C112A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43328" w:rsidRPr="00243328" w14:paraId="4EC28468" w14:textId="006F50A6" w:rsidTr="000A2502">
        <w:tc>
          <w:tcPr>
            <w:tcW w:w="8931" w:type="dxa"/>
            <w:tcBorders>
              <w:top w:val="nil"/>
              <w:left w:val="nil"/>
              <w:bottom w:val="nil"/>
            </w:tcBorders>
          </w:tcPr>
          <w:p w14:paraId="1417894B" w14:textId="15BE8A45" w:rsidR="00640B8F" w:rsidRPr="00243328" w:rsidRDefault="00F70519" w:rsidP="00C112A1">
            <w:pPr>
              <w:pStyle w:val="Paragraphedeliste"/>
              <w:ind w:left="313" w:hanging="284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Les services de la préfecture</w:t>
            </w:r>
          </w:p>
        </w:tc>
        <w:tc>
          <w:tcPr>
            <w:tcW w:w="524" w:type="dxa"/>
            <w:tcBorders>
              <w:top w:val="single" w:sz="4" w:space="0" w:color="auto"/>
            </w:tcBorders>
          </w:tcPr>
          <w:p w14:paraId="65FACF92" w14:textId="77777777" w:rsidR="00640B8F" w:rsidRPr="00243328" w:rsidRDefault="00640B8F" w:rsidP="00C112A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</w:tcBorders>
          </w:tcPr>
          <w:p w14:paraId="61F9FF42" w14:textId="77777777" w:rsidR="00640B8F" w:rsidRPr="00243328" w:rsidRDefault="00640B8F" w:rsidP="00C112A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</w:tcBorders>
          </w:tcPr>
          <w:p w14:paraId="4975ADAC" w14:textId="77777777" w:rsidR="00640B8F" w:rsidRPr="00243328" w:rsidRDefault="00640B8F" w:rsidP="00C112A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70519" w:rsidRPr="00243328" w14:paraId="46E5D1D4" w14:textId="77777777" w:rsidTr="000A2502">
        <w:tc>
          <w:tcPr>
            <w:tcW w:w="8931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</w:tcPr>
          <w:p w14:paraId="5529F734" w14:textId="77777777" w:rsidR="00F70519" w:rsidRPr="00243328" w:rsidRDefault="00F70519" w:rsidP="00243328">
            <w:pPr>
              <w:pStyle w:val="Paragraphedeliste"/>
              <w:ind w:left="313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524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EF9BDB4" w14:textId="77777777" w:rsidR="00F70519" w:rsidRDefault="00F70519" w:rsidP="0024332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45FD59A9" w14:textId="79AF8E79" w:rsidR="00F70519" w:rsidRPr="00243328" w:rsidRDefault="00F70519" w:rsidP="0024332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586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23658515" w14:textId="77777777" w:rsidR="00F70519" w:rsidRPr="00243328" w:rsidRDefault="00F70519" w:rsidP="0024332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733" w:type="dxa"/>
            <w:tcBorders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14:paraId="08AF448F" w14:textId="77777777" w:rsidR="00F70519" w:rsidRPr="00243328" w:rsidRDefault="00F70519" w:rsidP="0024332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243328" w:rsidRPr="00243328" w14:paraId="28F9000E" w14:textId="2AD1E3D6" w:rsidTr="000A2502">
        <w:tc>
          <w:tcPr>
            <w:tcW w:w="8931" w:type="dxa"/>
            <w:tcBorders>
              <w:top w:val="nil"/>
              <w:left w:val="nil"/>
              <w:bottom w:val="nil"/>
            </w:tcBorders>
          </w:tcPr>
          <w:p w14:paraId="141FD872" w14:textId="570E1418" w:rsidR="00243328" w:rsidRPr="006B6A24" w:rsidRDefault="00243328" w:rsidP="006B6A24">
            <w:pPr>
              <w:pStyle w:val="Paragraphedeliste"/>
              <w:numPr>
                <w:ilvl w:val="0"/>
                <w:numId w:val="25"/>
              </w:numPr>
              <w:ind w:left="393" w:hanging="393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B6A2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Souhaiteriez-vous </w:t>
            </w:r>
            <w:r w:rsidR="00F70519" w:rsidRPr="006B6A2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participer à</w:t>
            </w:r>
            <w:r w:rsidRPr="006B6A2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ce dialogue ?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14:paraId="24BF513A" w14:textId="77777777" w:rsidR="00243328" w:rsidRPr="00243328" w:rsidRDefault="00243328" w:rsidP="0024332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5A9BE04E" w14:textId="77777777" w:rsidR="00243328" w:rsidRPr="00243328" w:rsidRDefault="00243328" w:rsidP="0024332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511E529F" w14:textId="77777777" w:rsidR="00243328" w:rsidRPr="00243328" w:rsidRDefault="00243328" w:rsidP="0024332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32D2E26A" w14:textId="3EEC76F4" w:rsidR="003F2F73" w:rsidRDefault="003F2F73" w:rsidP="007F64A9"/>
    <w:p w14:paraId="109C421D" w14:textId="55A11359" w:rsidR="006A4FEA" w:rsidRDefault="006A4FEA" w:rsidP="007F64A9"/>
    <w:p w14:paraId="206672E7" w14:textId="77777777" w:rsidR="006B58C1" w:rsidRDefault="006B58C1" w:rsidP="006B58C1">
      <w:pPr>
        <w:pStyle w:val="Paragraphedeliste"/>
        <w:ind w:left="313"/>
        <w:rPr>
          <w:rFonts w:asciiTheme="majorHAnsi" w:hAnsiTheme="majorHAnsi" w:cstheme="majorHAnsi"/>
          <w:b/>
          <w:bCs/>
          <w:sz w:val="22"/>
          <w:szCs w:val="22"/>
        </w:rPr>
      </w:pPr>
    </w:p>
    <w:p w14:paraId="416A9881" w14:textId="4DC6F0C3" w:rsidR="006B58C1" w:rsidRDefault="00B0166F" w:rsidP="00555DE6">
      <w:pPr>
        <w:pStyle w:val="Paragraphedeliste"/>
        <w:numPr>
          <w:ilvl w:val="0"/>
          <w:numId w:val="25"/>
        </w:numPr>
        <w:tabs>
          <w:tab w:val="left" w:pos="426"/>
        </w:tabs>
        <w:ind w:left="-567" w:right="-857" w:hanging="426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Q</w:t>
      </w:r>
      <w:r w:rsidR="006B58C1" w:rsidRPr="00243328">
        <w:rPr>
          <w:rFonts w:asciiTheme="majorHAnsi" w:hAnsiTheme="majorHAnsi" w:cstheme="majorHAnsi"/>
          <w:b/>
          <w:bCs/>
          <w:sz w:val="22"/>
          <w:szCs w:val="22"/>
        </w:rPr>
        <w:t>u</w:t>
      </w:r>
      <w:r w:rsidR="006B58C1">
        <w:rPr>
          <w:rFonts w:asciiTheme="majorHAnsi" w:hAnsiTheme="majorHAnsi" w:cstheme="majorHAnsi"/>
          <w:b/>
          <w:bCs/>
          <w:sz w:val="22"/>
          <w:szCs w:val="22"/>
        </w:rPr>
        <w:t xml:space="preserve">elles sont vos attentes à l’égard de notre projet </w:t>
      </w:r>
      <w:r w:rsidR="006B58C1" w:rsidRPr="00243328">
        <w:rPr>
          <w:rFonts w:asciiTheme="majorHAnsi" w:hAnsiTheme="majorHAnsi" w:cstheme="majorHAnsi"/>
          <w:b/>
          <w:bCs/>
          <w:sz w:val="22"/>
          <w:szCs w:val="22"/>
        </w:rPr>
        <w:t xml:space="preserve">? </w:t>
      </w:r>
    </w:p>
    <w:tbl>
      <w:tblPr>
        <w:tblStyle w:val="Grilledutableau"/>
        <w:tblW w:w="10774" w:type="dxa"/>
        <w:tblInd w:w="-993" w:type="dxa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931"/>
        <w:gridCol w:w="524"/>
        <w:gridCol w:w="586"/>
        <w:gridCol w:w="733"/>
      </w:tblGrid>
      <w:tr w:rsidR="006B6A24" w:rsidRPr="006B58C1" w14:paraId="03E42A55" w14:textId="77777777" w:rsidTr="009435C3">
        <w:trPr>
          <w:trHeight w:val="594"/>
        </w:trPr>
        <w:tc>
          <w:tcPr>
            <w:tcW w:w="8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F78B52" w14:textId="77777777" w:rsidR="006B6A24" w:rsidRPr="007D44F2" w:rsidRDefault="006B6A24" w:rsidP="009435C3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9033" w14:textId="77777777" w:rsidR="006B6A24" w:rsidRPr="006B58C1" w:rsidRDefault="006B6A24" w:rsidP="009435C3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B58C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Oui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ABF9" w14:textId="77777777" w:rsidR="006B6A24" w:rsidRPr="006B58C1" w:rsidRDefault="006B6A24" w:rsidP="009435C3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B58C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Non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592E" w14:textId="77777777" w:rsidR="006B6A24" w:rsidRPr="006B58C1" w:rsidRDefault="006B6A24" w:rsidP="009435C3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B58C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Ne sais pas</w:t>
            </w:r>
          </w:p>
        </w:tc>
      </w:tr>
      <w:tr w:rsidR="006B6A24" w:rsidRPr="00243328" w14:paraId="06230E1A" w14:textId="77777777" w:rsidTr="009435C3">
        <w:tc>
          <w:tcPr>
            <w:tcW w:w="8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38B294" w14:textId="5A8715B4" w:rsidR="006B6A24" w:rsidRPr="00243328" w:rsidRDefault="006B6A24" w:rsidP="009435C3">
            <w:pPr>
              <w:pStyle w:val="Paragraphedeliste"/>
              <w:ind w:left="313" w:hanging="284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</w:t>
            </w:r>
            <w:r w:rsidRPr="006B6A24">
              <w:rPr>
                <w:rFonts w:asciiTheme="majorHAnsi" w:hAnsiTheme="majorHAnsi" w:cstheme="majorHAnsi"/>
                <w:sz w:val="22"/>
                <w:szCs w:val="22"/>
              </w:rPr>
              <w:t>isposer d’informations détaillées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7BE58" w14:textId="77777777" w:rsidR="006B6A24" w:rsidRPr="00243328" w:rsidRDefault="006B6A24" w:rsidP="009435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14:paraId="3CBE02FF" w14:textId="77777777" w:rsidR="006B6A24" w:rsidRPr="00243328" w:rsidRDefault="006B6A24" w:rsidP="009435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</w:tcBorders>
          </w:tcPr>
          <w:p w14:paraId="6085BFFC" w14:textId="77777777" w:rsidR="006B6A24" w:rsidRPr="00243328" w:rsidRDefault="006B6A24" w:rsidP="009435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B6A24" w:rsidRPr="00243328" w14:paraId="676FD889" w14:textId="77777777" w:rsidTr="009435C3">
        <w:tc>
          <w:tcPr>
            <w:tcW w:w="8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E0AFF9" w14:textId="74E4A441" w:rsidR="006B6A24" w:rsidRPr="00243328" w:rsidRDefault="006B6A24" w:rsidP="009435C3">
            <w:pPr>
              <w:pStyle w:val="Paragraphedeliste"/>
              <w:ind w:left="313" w:hanging="284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Pouvoir contacter les porteurs de projet pour leur poser des questions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</w:tcPr>
          <w:p w14:paraId="0BCBA399" w14:textId="77777777" w:rsidR="006B6A24" w:rsidRPr="00243328" w:rsidRDefault="006B6A24" w:rsidP="009435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</w:tcBorders>
          </w:tcPr>
          <w:p w14:paraId="1E4FEAA4" w14:textId="77777777" w:rsidR="006B6A24" w:rsidRPr="00243328" w:rsidRDefault="006B6A24" w:rsidP="009435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33" w:type="dxa"/>
          </w:tcPr>
          <w:p w14:paraId="7AE9690C" w14:textId="77777777" w:rsidR="006B6A24" w:rsidRPr="00243328" w:rsidRDefault="006B6A24" w:rsidP="009435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B6A24" w:rsidRPr="00243328" w14:paraId="2679E3F0" w14:textId="77777777" w:rsidTr="009435C3">
        <w:tc>
          <w:tcPr>
            <w:tcW w:w="8931" w:type="dxa"/>
            <w:tcBorders>
              <w:top w:val="nil"/>
              <w:left w:val="nil"/>
              <w:bottom w:val="nil"/>
            </w:tcBorders>
          </w:tcPr>
          <w:p w14:paraId="48D2DE41" w14:textId="4C2EB97D" w:rsidR="006B6A24" w:rsidRPr="00243328" w:rsidRDefault="006B6A24" w:rsidP="009435C3">
            <w:pPr>
              <w:pStyle w:val="Paragraphedeliste"/>
              <w:ind w:left="313" w:hanging="284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Visiter des sites équivalents au projet de méthanisation proposé</w:t>
            </w:r>
          </w:p>
        </w:tc>
        <w:tc>
          <w:tcPr>
            <w:tcW w:w="524" w:type="dxa"/>
          </w:tcPr>
          <w:p w14:paraId="5CA53F53" w14:textId="77777777" w:rsidR="006B6A24" w:rsidRPr="00243328" w:rsidRDefault="006B6A24" w:rsidP="009435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</w:tcPr>
          <w:p w14:paraId="4A7B3994" w14:textId="77777777" w:rsidR="006B6A24" w:rsidRPr="00243328" w:rsidRDefault="006B6A24" w:rsidP="009435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33" w:type="dxa"/>
          </w:tcPr>
          <w:p w14:paraId="745CC837" w14:textId="77777777" w:rsidR="006B6A24" w:rsidRPr="00243328" w:rsidRDefault="006B6A24" w:rsidP="009435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B6A24" w:rsidRPr="00243328" w14:paraId="6ED792B1" w14:textId="77777777" w:rsidTr="009435C3">
        <w:tc>
          <w:tcPr>
            <w:tcW w:w="8931" w:type="dxa"/>
            <w:tcBorders>
              <w:top w:val="nil"/>
              <w:left w:val="nil"/>
              <w:bottom w:val="nil"/>
            </w:tcBorders>
          </w:tcPr>
          <w:p w14:paraId="2D2A2EB4" w14:textId="71F99E29" w:rsidR="006B6A24" w:rsidRPr="00243328" w:rsidRDefault="006B6A24" w:rsidP="009435C3">
            <w:pPr>
              <w:pStyle w:val="Paragraphedeliste"/>
              <w:ind w:left="313" w:hanging="284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Être informé régulièrement de l’avancée du projet</w:t>
            </w:r>
          </w:p>
        </w:tc>
        <w:tc>
          <w:tcPr>
            <w:tcW w:w="524" w:type="dxa"/>
          </w:tcPr>
          <w:p w14:paraId="464E71ED" w14:textId="77777777" w:rsidR="006B6A24" w:rsidRPr="00243328" w:rsidRDefault="006B6A24" w:rsidP="009435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</w:tcPr>
          <w:p w14:paraId="4A757653" w14:textId="77777777" w:rsidR="006B6A24" w:rsidRPr="00243328" w:rsidRDefault="006B6A24" w:rsidP="009435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33" w:type="dxa"/>
          </w:tcPr>
          <w:p w14:paraId="17493734" w14:textId="77777777" w:rsidR="006B6A24" w:rsidRPr="00243328" w:rsidRDefault="006B6A24" w:rsidP="009435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B6A24" w:rsidRPr="00243328" w14:paraId="2AE66F26" w14:textId="77777777" w:rsidTr="009435C3">
        <w:tc>
          <w:tcPr>
            <w:tcW w:w="8931" w:type="dxa"/>
            <w:tcBorders>
              <w:top w:val="nil"/>
              <w:left w:val="nil"/>
              <w:bottom w:val="nil"/>
            </w:tcBorders>
          </w:tcPr>
          <w:p w14:paraId="5F23711B" w14:textId="462A6703" w:rsidR="006B6A24" w:rsidRPr="00243328" w:rsidRDefault="006B6A24" w:rsidP="009435C3">
            <w:pPr>
              <w:pStyle w:val="Paragraphedeliste"/>
              <w:ind w:left="313" w:hanging="284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Autres (…………………………………………………………………………………………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…)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14:paraId="6DB70CB8" w14:textId="77777777" w:rsidR="006B6A24" w:rsidRPr="00243328" w:rsidRDefault="006B6A24" w:rsidP="009435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226FEEF9" w14:textId="77777777" w:rsidR="006B6A24" w:rsidRPr="00243328" w:rsidRDefault="006B6A24" w:rsidP="009435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3B2F9150" w14:textId="77777777" w:rsidR="006B6A24" w:rsidRPr="00243328" w:rsidRDefault="006B6A24" w:rsidP="009435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6814648" w14:textId="23FEE34F" w:rsidR="006B58C1" w:rsidRDefault="006B58C1" w:rsidP="006B58C1">
      <w:pPr>
        <w:ind w:right="-1282"/>
        <w:rPr>
          <w:rFonts w:asciiTheme="majorHAnsi" w:hAnsiTheme="majorHAnsi" w:cstheme="majorHAnsi"/>
          <w:b/>
          <w:bCs/>
          <w:sz w:val="22"/>
          <w:szCs w:val="22"/>
        </w:rPr>
      </w:pPr>
    </w:p>
    <w:p w14:paraId="33CA681F" w14:textId="77777777" w:rsidR="006B58C1" w:rsidRPr="006B58C1" w:rsidRDefault="006B58C1" w:rsidP="006B58C1">
      <w:pPr>
        <w:ind w:right="-1282"/>
        <w:rPr>
          <w:rFonts w:asciiTheme="majorHAnsi" w:hAnsiTheme="majorHAnsi" w:cstheme="majorHAnsi"/>
          <w:b/>
          <w:bCs/>
          <w:sz w:val="22"/>
          <w:szCs w:val="22"/>
        </w:rPr>
      </w:pPr>
    </w:p>
    <w:p w14:paraId="26D12AFB" w14:textId="77777777" w:rsidR="006B58C1" w:rsidRDefault="006B58C1" w:rsidP="006B58C1">
      <w:pPr>
        <w:pStyle w:val="Paragraphedeliste"/>
        <w:ind w:left="313" w:right="-1282"/>
        <w:rPr>
          <w:rFonts w:asciiTheme="majorHAnsi" w:hAnsiTheme="majorHAnsi" w:cstheme="majorHAnsi"/>
          <w:b/>
          <w:bCs/>
          <w:sz w:val="22"/>
          <w:szCs w:val="22"/>
        </w:rPr>
      </w:pPr>
    </w:p>
    <w:p w14:paraId="1EAD8796" w14:textId="23BC0DAC" w:rsidR="006B58C1" w:rsidRDefault="000A2502" w:rsidP="006B6A24">
      <w:pPr>
        <w:pStyle w:val="Paragraphedeliste"/>
        <w:numPr>
          <w:ilvl w:val="0"/>
          <w:numId w:val="25"/>
        </w:numPr>
        <w:ind w:left="-709" w:right="-1282" w:hanging="284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6B58C1" w:rsidRPr="00243328">
        <w:rPr>
          <w:rFonts w:asciiTheme="majorHAnsi" w:hAnsiTheme="majorHAnsi" w:cstheme="majorHAnsi"/>
          <w:b/>
          <w:bCs/>
          <w:sz w:val="22"/>
          <w:szCs w:val="22"/>
        </w:rPr>
        <w:t>Avez-vous de</w:t>
      </w:r>
      <w:r w:rsidR="00555DE6">
        <w:rPr>
          <w:rFonts w:asciiTheme="majorHAnsi" w:hAnsiTheme="majorHAnsi" w:cstheme="majorHAnsi"/>
          <w:b/>
          <w:bCs/>
          <w:sz w:val="22"/>
          <w:szCs w:val="22"/>
        </w:rPr>
        <w:t>s</w:t>
      </w:r>
      <w:r w:rsidR="006B58C1" w:rsidRPr="00243328">
        <w:rPr>
          <w:rFonts w:asciiTheme="majorHAnsi" w:hAnsiTheme="majorHAnsi" w:cstheme="majorHAnsi"/>
          <w:b/>
          <w:bCs/>
          <w:sz w:val="22"/>
          <w:szCs w:val="22"/>
        </w:rPr>
        <w:t xml:space="preserve"> suggestions à </w:t>
      </w:r>
      <w:r w:rsidR="006C5CCE">
        <w:rPr>
          <w:rFonts w:asciiTheme="majorHAnsi" w:hAnsiTheme="majorHAnsi" w:cstheme="majorHAnsi"/>
          <w:b/>
          <w:bCs/>
          <w:sz w:val="22"/>
          <w:szCs w:val="22"/>
        </w:rPr>
        <w:t xml:space="preserve">nous </w:t>
      </w:r>
      <w:r w:rsidR="006B58C1" w:rsidRPr="00243328">
        <w:rPr>
          <w:rFonts w:asciiTheme="majorHAnsi" w:hAnsiTheme="majorHAnsi" w:cstheme="majorHAnsi"/>
          <w:b/>
          <w:bCs/>
          <w:sz w:val="22"/>
          <w:szCs w:val="22"/>
        </w:rPr>
        <w:t>faire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sur le projet ou la démarche ? </w:t>
      </w:r>
    </w:p>
    <w:p w14:paraId="733C641E" w14:textId="7D5C2FDA" w:rsidR="006B58C1" w:rsidRDefault="006B58C1" w:rsidP="006B58C1">
      <w:pPr>
        <w:ind w:right="-1282"/>
        <w:rPr>
          <w:rFonts w:asciiTheme="majorHAnsi" w:hAnsiTheme="majorHAnsi" w:cstheme="majorHAnsi"/>
          <w:b/>
          <w:bCs/>
          <w:sz w:val="22"/>
          <w:szCs w:val="22"/>
        </w:rPr>
      </w:pPr>
    </w:p>
    <w:p w14:paraId="54A4BEB2" w14:textId="4F34A049" w:rsidR="006B58C1" w:rsidRDefault="006B58C1" w:rsidP="006B58C1">
      <w:pPr>
        <w:ind w:right="-1282"/>
        <w:rPr>
          <w:rFonts w:asciiTheme="majorHAnsi" w:hAnsiTheme="majorHAnsi" w:cstheme="majorHAnsi"/>
          <w:b/>
          <w:bCs/>
          <w:sz w:val="22"/>
          <w:szCs w:val="22"/>
        </w:rPr>
      </w:pPr>
    </w:p>
    <w:p w14:paraId="30F5E065" w14:textId="77094320" w:rsidR="006B58C1" w:rsidRDefault="006B58C1" w:rsidP="006B58C1">
      <w:pPr>
        <w:ind w:right="-1282"/>
        <w:rPr>
          <w:rFonts w:asciiTheme="majorHAnsi" w:hAnsiTheme="majorHAnsi" w:cstheme="majorHAnsi"/>
          <w:b/>
          <w:bCs/>
          <w:sz w:val="22"/>
          <w:szCs w:val="22"/>
        </w:rPr>
      </w:pPr>
    </w:p>
    <w:p w14:paraId="0C8C343C" w14:textId="77777777" w:rsidR="006B58C1" w:rsidRDefault="006B58C1" w:rsidP="006B58C1">
      <w:pPr>
        <w:ind w:right="-1282"/>
        <w:rPr>
          <w:rFonts w:asciiTheme="majorHAnsi" w:hAnsiTheme="majorHAnsi" w:cstheme="majorHAnsi"/>
          <w:b/>
          <w:bCs/>
          <w:sz w:val="22"/>
          <w:szCs w:val="22"/>
        </w:rPr>
      </w:pPr>
    </w:p>
    <w:p w14:paraId="30FE77A7" w14:textId="77777777" w:rsidR="006B58C1" w:rsidRPr="006B58C1" w:rsidRDefault="006B58C1" w:rsidP="006B58C1">
      <w:pPr>
        <w:ind w:right="-1282"/>
        <w:rPr>
          <w:rFonts w:asciiTheme="majorHAnsi" w:hAnsiTheme="majorHAnsi" w:cstheme="majorHAnsi"/>
          <w:b/>
          <w:bCs/>
          <w:sz w:val="22"/>
          <w:szCs w:val="22"/>
        </w:rPr>
      </w:pPr>
    </w:p>
    <w:p w14:paraId="3E3BE4EF" w14:textId="77777777" w:rsidR="00456EF1" w:rsidRPr="00456EF1" w:rsidRDefault="006B58C1" w:rsidP="006B6A24">
      <w:pPr>
        <w:pStyle w:val="Paragraphedeliste"/>
        <w:numPr>
          <w:ilvl w:val="0"/>
          <w:numId w:val="25"/>
        </w:numPr>
        <w:ind w:left="-709" w:right="-1282" w:hanging="295"/>
        <w:jc w:val="both"/>
        <w:rPr>
          <w:sz w:val="22"/>
          <w:szCs w:val="22"/>
        </w:rPr>
      </w:pPr>
      <w:r w:rsidRPr="006B58C1">
        <w:rPr>
          <w:rFonts w:asciiTheme="majorHAnsi" w:hAnsiTheme="majorHAnsi" w:cstheme="majorHAnsi"/>
          <w:b/>
          <w:bCs/>
          <w:sz w:val="22"/>
          <w:szCs w:val="22"/>
        </w:rPr>
        <w:t xml:space="preserve">Si vous souhaitez être informé de l’avancement du projet ou nous rencontrer, merci de nous laisser ci-dessous </w:t>
      </w:r>
    </w:p>
    <w:p w14:paraId="328D75C1" w14:textId="62C51823" w:rsidR="006A4FEA" w:rsidRPr="002B688F" w:rsidRDefault="006B58C1" w:rsidP="00456EF1">
      <w:pPr>
        <w:pStyle w:val="Paragraphedeliste"/>
        <w:ind w:left="-709" w:right="-1282"/>
        <w:jc w:val="both"/>
        <w:rPr>
          <w:sz w:val="22"/>
          <w:szCs w:val="22"/>
        </w:rPr>
      </w:pPr>
      <w:proofErr w:type="gramStart"/>
      <w:r w:rsidRPr="006B58C1">
        <w:rPr>
          <w:rFonts w:asciiTheme="majorHAnsi" w:hAnsiTheme="majorHAnsi" w:cstheme="majorHAnsi"/>
          <w:b/>
          <w:bCs/>
          <w:sz w:val="22"/>
          <w:szCs w:val="22"/>
        </w:rPr>
        <w:t>vos</w:t>
      </w:r>
      <w:proofErr w:type="gramEnd"/>
      <w:r w:rsidRPr="006B58C1">
        <w:rPr>
          <w:rFonts w:asciiTheme="majorHAnsi" w:hAnsiTheme="majorHAnsi" w:cstheme="majorHAnsi"/>
          <w:b/>
          <w:bCs/>
          <w:sz w:val="22"/>
          <w:szCs w:val="22"/>
        </w:rPr>
        <w:t xml:space="preserve"> coordonnées (nom, messagerie électronique et/ou téléphone</w:t>
      </w:r>
      <w:r w:rsidR="006C5CCE">
        <w:rPr>
          <w:rFonts w:asciiTheme="majorHAnsi" w:hAnsiTheme="majorHAnsi" w:cstheme="majorHAnsi"/>
          <w:b/>
          <w:bCs/>
          <w:sz w:val="22"/>
          <w:szCs w:val="22"/>
        </w:rPr>
        <w:t>)</w:t>
      </w:r>
      <w:r w:rsidR="002B688F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14:paraId="13FD3F22" w14:textId="756BAA07" w:rsidR="006A4FEA" w:rsidRDefault="006A4FEA" w:rsidP="007F64A9"/>
    <w:p w14:paraId="45A5D5EF" w14:textId="77777777" w:rsidR="00555DE6" w:rsidRDefault="00555DE6" w:rsidP="000A2502">
      <w:pPr>
        <w:ind w:left="-709"/>
      </w:pPr>
    </w:p>
    <w:p w14:paraId="3FE0FDA8" w14:textId="77777777" w:rsidR="00555DE6" w:rsidRDefault="00555DE6" w:rsidP="000A2502">
      <w:pPr>
        <w:ind w:left="-709"/>
      </w:pPr>
    </w:p>
    <w:p w14:paraId="3711A762" w14:textId="060D1B67" w:rsidR="002B688F" w:rsidRPr="000A2502" w:rsidRDefault="00B0166F" w:rsidP="000A2502">
      <w:pPr>
        <w:ind w:left="-709"/>
        <w:rPr>
          <w:rFonts w:asciiTheme="majorHAnsi" w:hAnsiTheme="majorHAnsi" w:cstheme="majorHAnsi"/>
          <w:sz w:val="16"/>
          <w:szCs w:val="16"/>
          <w:u w:val="single"/>
        </w:rPr>
      </w:pPr>
      <w:r w:rsidRPr="000A2502">
        <w:rPr>
          <w:rFonts w:asciiTheme="majorHAnsi" w:hAnsiTheme="majorHAnsi" w:cstheme="majorHAnsi"/>
          <w:sz w:val="16"/>
          <w:szCs w:val="16"/>
          <w:u w:val="single"/>
        </w:rPr>
        <w:t xml:space="preserve">Rappel </w:t>
      </w:r>
      <w:r w:rsidRPr="000A2502">
        <w:rPr>
          <w:rFonts w:asciiTheme="majorHAnsi" w:hAnsiTheme="majorHAnsi" w:cstheme="majorHAnsi"/>
          <w:sz w:val="16"/>
          <w:szCs w:val="16"/>
          <w:u w:val="single"/>
        </w:rPr>
        <w:t>“Réglementation Général sur la Protection des Données”</w:t>
      </w:r>
      <w:r w:rsidRPr="000A2502">
        <w:rPr>
          <w:rFonts w:asciiTheme="majorHAnsi" w:hAnsiTheme="majorHAnsi" w:cstheme="majorHAnsi"/>
          <w:sz w:val="16"/>
          <w:szCs w:val="16"/>
          <w:u w:val="single"/>
        </w:rPr>
        <w:t>(RGPD)</w:t>
      </w:r>
    </w:p>
    <w:p w14:paraId="0501AA43" w14:textId="6D87F4FE" w:rsidR="00456EF1" w:rsidRPr="000A2502" w:rsidRDefault="00B0166F" w:rsidP="000A2502">
      <w:pPr>
        <w:shd w:val="clear" w:color="auto" w:fill="FFFFFF"/>
        <w:spacing w:after="360"/>
        <w:ind w:left="-851"/>
        <w:rPr>
          <w:rFonts w:asciiTheme="majorHAnsi" w:eastAsia="Times New Roman" w:hAnsiTheme="majorHAnsi" w:cstheme="majorHAnsi"/>
          <w:i/>
          <w:iCs/>
          <w:color w:val="333333"/>
          <w:sz w:val="16"/>
          <w:szCs w:val="16"/>
          <w:lang w:eastAsia="fr-FR"/>
        </w:rPr>
      </w:pPr>
      <w:r w:rsidRPr="00B0166F">
        <w:rPr>
          <w:rFonts w:asciiTheme="majorHAnsi" w:eastAsia="Times New Roman" w:hAnsiTheme="majorHAnsi" w:cstheme="majorHAnsi"/>
          <w:i/>
          <w:iCs/>
          <w:color w:val="333333"/>
          <w:sz w:val="16"/>
          <w:szCs w:val="16"/>
          <w:lang w:eastAsia="fr-FR"/>
        </w:rPr>
        <w:t>Les informations portées sur ce formulaire sont facultatives.</w:t>
      </w:r>
      <w:r w:rsidRPr="000A2502">
        <w:rPr>
          <w:rFonts w:asciiTheme="majorHAnsi" w:eastAsia="Times New Roman" w:hAnsiTheme="majorHAnsi" w:cstheme="majorHAnsi"/>
          <w:i/>
          <w:iCs/>
          <w:color w:val="333333"/>
          <w:sz w:val="16"/>
          <w:szCs w:val="16"/>
          <w:lang w:eastAsia="fr-FR"/>
        </w:rPr>
        <w:t xml:space="preserve"> </w:t>
      </w:r>
      <w:r w:rsidRPr="00B0166F">
        <w:rPr>
          <w:rFonts w:asciiTheme="majorHAnsi" w:eastAsia="Times New Roman" w:hAnsiTheme="majorHAnsi" w:cstheme="majorHAnsi"/>
          <w:i/>
          <w:iCs/>
          <w:color w:val="333333"/>
          <w:sz w:val="16"/>
          <w:szCs w:val="16"/>
          <w:lang w:eastAsia="fr-FR"/>
        </w:rPr>
        <w:t>Elles font l’objet d’un traitement informatisé destiné à [préciser la finalité</w:t>
      </w:r>
      <w:proofErr w:type="gramStart"/>
      <w:r w:rsidRPr="00B0166F">
        <w:rPr>
          <w:rFonts w:asciiTheme="majorHAnsi" w:eastAsia="Times New Roman" w:hAnsiTheme="majorHAnsi" w:cstheme="majorHAnsi"/>
          <w:i/>
          <w:iCs/>
          <w:color w:val="333333"/>
          <w:sz w:val="16"/>
          <w:szCs w:val="16"/>
          <w:lang w:eastAsia="fr-FR"/>
        </w:rPr>
        <w:t>] .</w:t>
      </w:r>
      <w:proofErr w:type="gramEnd"/>
      <w:r w:rsidRPr="00B0166F">
        <w:rPr>
          <w:rFonts w:asciiTheme="majorHAnsi" w:eastAsia="Times New Roman" w:hAnsiTheme="majorHAnsi" w:cstheme="majorHAnsi"/>
          <w:i/>
          <w:iCs/>
          <w:color w:val="333333"/>
          <w:sz w:val="16"/>
          <w:szCs w:val="16"/>
          <w:lang w:eastAsia="fr-FR"/>
        </w:rPr>
        <w:t xml:space="preserve"> Les destinataires des données sont : [préciser].</w:t>
      </w:r>
      <w:r w:rsidRPr="000A2502">
        <w:rPr>
          <w:rFonts w:asciiTheme="majorHAnsi" w:eastAsia="Times New Roman" w:hAnsiTheme="majorHAnsi" w:cstheme="majorHAnsi"/>
          <w:i/>
          <w:iCs/>
          <w:color w:val="333333"/>
          <w:sz w:val="16"/>
          <w:szCs w:val="16"/>
          <w:lang w:eastAsia="fr-FR"/>
        </w:rPr>
        <w:br/>
      </w:r>
      <w:r w:rsidRPr="00B0166F">
        <w:rPr>
          <w:rFonts w:asciiTheme="majorHAnsi" w:eastAsia="Times New Roman" w:hAnsiTheme="majorHAnsi" w:cstheme="majorHAnsi"/>
          <w:i/>
          <w:iCs/>
          <w:color w:val="333333"/>
          <w:sz w:val="16"/>
          <w:szCs w:val="16"/>
          <w:lang w:eastAsia="fr-FR"/>
        </w:rPr>
        <w:t xml:space="preserve">Depuis la loi “informatique et libertés” du 6 janvier 1978 modifiée, vous bénéficiez d’un droit d’accès et de rectification aux informations qui vous concernent. Si vous souhaitez exercer ce droit et obtenir communication des informations vous concernant, </w:t>
      </w:r>
      <w:proofErr w:type="spellStart"/>
      <w:r w:rsidRPr="00B0166F">
        <w:rPr>
          <w:rFonts w:asciiTheme="majorHAnsi" w:eastAsia="Times New Roman" w:hAnsiTheme="majorHAnsi" w:cstheme="majorHAnsi"/>
          <w:i/>
          <w:iCs/>
          <w:color w:val="333333"/>
          <w:sz w:val="16"/>
          <w:szCs w:val="16"/>
          <w:lang w:eastAsia="fr-FR"/>
        </w:rPr>
        <w:t>veuillez vous</w:t>
      </w:r>
      <w:proofErr w:type="spellEnd"/>
      <w:r w:rsidRPr="00B0166F">
        <w:rPr>
          <w:rFonts w:asciiTheme="majorHAnsi" w:eastAsia="Times New Roman" w:hAnsiTheme="majorHAnsi" w:cstheme="majorHAnsi"/>
          <w:i/>
          <w:iCs/>
          <w:color w:val="333333"/>
          <w:sz w:val="16"/>
          <w:szCs w:val="16"/>
          <w:lang w:eastAsia="fr-FR"/>
        </w:rPr>
        <w:t xml:space="preserve"> adresser à ……………………………… [préciser le </w:t>
      </w:r>
      <w:r w:rsidRPr="000A2502">
        <w:rPr>
          <w:rFonts w:asciiTheme="majorHAnsi" w:eastAsia="Times New Roman" w:hAnsiTheme="majorHAnsi" w:cstheme="majorHAnsi"/>
          <w:i/>
          <w:iCs/>
          <w:color w:val="333333"/>
          <w:sz w:val="16"/>
          <w:szCs w:val="16"/>
          <w:lang w:eastAsia="fr-FR"/>
        </w:rPr>
        <w:t>contact</w:t>
      </w:r>
      <w:r w:rsidRPr="00B0166F">
        <w:rPr>
          <w:rFonts w:asciiTheme="majorHAnsi" w:eastAsia="Times New Roman" w:hAnsiTheme="majorHAnsi" w:cstheme="majorHAnsi"/>
          <w:i/>
          <w:iCs/>
          <w:color w:val="333333"/>
          <w:sz w:val="16"/>
          <w:szCs w:val="16"/>
          <w:lang w:eastAsia="fr-FR"/>
        </w:rPr>
        <w:t>]</w:t>
      </w:r>
      <w:r w:rsidR="006B6A24">
        <w:rPr>
          <w:rFonts w:asciiTheme="majorHAnsi" w:eastAsia="Times New Roman" w:hAnsiTheme="majorHAnsi" w:cstheme="majorHAnsi"/>
          <w:i/>
          <w:iCs/>
          <w:color w:val="333333"/>
          <w:sz w:val="16"/>
          <w:szCs w:val="16"/>
          <w:lang w:eastAsia="fr-FR"/>
        </w:rPr>
        <w:t xml:space="preserve">. </w:t>
      </w:r>
      <w:r w:rsidRPr="00B0166F">
        <w:rPr>
          <w:rFonts w:asciiTheme="majorHAnsi" w:eastAsia="Times New Roman" w:hAnsiTheme="majorHAnsi" w:cstheme="majorHAnsi"/>
          <w:i/>
          <w:iCs/>
          <w:color w:val="333333"/>
          <w:sz w:val="16"/>
          <w:szCs w:val="16"/>
          <w:lang w:eastAsia="fr-FR"/>
        </w:rPr>
        <w:t>Vous pouvez également, pour des motifs légitimes, vous opposer au traitement des données vous concernant</w:t>
      </w:r>
      <w:r w:rsidRPr="000A2502">
        <w:rPr>
          <w:rFonts w:asciiTheme="majorHAnsi" w:eastAsia="Times New Roman" w:hAnsiTheme="majorHAnsi" w:cstheme="majorHAnsi"/>
          <w:i/>
          <w:iCs/>
          <w:color w:val="333333"/>
          <w:sz w:val="16"/>
          <w:szCs w:val="16"/>
          <w:lang w:eastAsia="fr-FR"/>
        </w:rPr>
        <w:t>.</w:t>
      </w:r>
    </w:p>
    <w:p w14:paraId="52C015EA" w14:textId="614DFC25" w:rsidR="00456EF1" w:rsidRPr="00456EF1" w:rsidRDefault="00456EF1" w:rsidP="00456EF1">
      <w:pPr>
        <w:jc w:val="center"/>
        <w:rPr>
          <w:i/>
          <w:iCs/>
        </w:rPr>
      </w:pPr>
      <w:r w:rsidRPr="00456EF1">
        <w:rPr>
          <w:i/>
          <w:iCs/>
        </w:rPr>
        <w:t>Merci pour votre participation !</w:t>
      </w:r>
    </w:p>
    <w:p w14:paraId="73434BA1" w14:textId="77777777" w:rsidR="00456EF1" w:rsidRDefault="00456EF1" w:rsidP="007F64A9"/>
    <w:p w14:paraId="5EAE7C6C" w14:textId="77777777" w:rsidR="00456EF1" w:rsidRDefault="00456EF1" w:rsidP="007F64A9"/>
    <w:p w14:paraId="707E34B6" w14:textId="43034797" w:rsidR="006A4FEA" w:rsidRPr="00456EF1" w:rsidRDefault="006A4FEA" w:rsidP="007F64A9">
      <w:pPr>
        <w:rPr>
          <w:rFonts w:asciiTheme="majorHAnsi" w:hAnsiTheme="majorHAnsi" w:cstheme="majorHAnsi"/>
          <w:sz w:val="18"/>
          <w:szCs w:val="18"/>
        </w:rPr>
      </w:pPr>
      <w:r w:rsidRPr="00456EF1">
        <w:rPr>
          <w:rFonts w:asciiTheme="majorHAnsi" w:hAnsiTheme="majorHAnsi" w:cstheme="majorHAnsi"/>
          <w:sz w:val="18"/>
          <w:szCs w:val="18"/>
          <w:vertAlign w:val="superscript"/>
        </w:rPr>
        <w:t>1</w:t>
      </w:r>
      <w:r w:rsidRPr="00456EF1">
        <w:rPr>
          <w:rFonts w:asciiTheme="majorHAnsi" w:hAnsiTheme="majorHAnsi" w:cstheme="majorHAnsi"/>
          <w:sz w:val="18"/>
          <w:szCs w:val="18"/>
        </w:rPr>
        <w:t xml:space="preserve"> La transition énergétique c’est : </w:t>
      </w:r>
    </w:p>
    <w:p w14:paraId="0D55F9B6" w14:textId="77777777" w:rsidR="006A4FEA" w:rsidRPr="00456EF1" w:rsidRDefault="006A4FEA" w:rsidP="007F64A9">
      <w:pPr>
        <w:rPr>
          <w:rFonts w:asciiTheme="majorHAnsi" w:hAnsiTheme="majorHAnsi" w:cstheme="majorHAnsi"/>
          <w:sz w:val="18"/>
          <w:szCs w:val="18"/>
        </w:rPr>
      </w:pPr>
      <w:r w:rsidRPr="00456EF1">
        <w:rPr>
          <w:rFonts w:asciiTheme="majorHAnsi" w:hAnsiTheme="majorHAnsi" w:cstheme="majorHAnsi"/>
          <w:sz w:val="18"/>
          <w:szCs w:val="18"/>
        </w:rPr>
        <w:t>- consommer mieux en économisant l’énergie ;</w:t>
      </w:r>
    </w:p>
    <w:p w14:paraId="1AC1ABFC" w14:textId="07B49BE3" w:rsidR="006A4FEA" w:rsidRPr="00456EF1" w:rsidRDefault="006A4FEA" w:rsidP="007F64A9">
      <w:pPr>
        <w:rPr>
          <w:rFonts w:asciiTheme="majorHAnsi" w:hAnsiTheme="majorHAnsi" w:cstheme="majorHAnsi"/>
          <w:sz w:val="18"/>
          <w:szCs w:val="18"/>
        </w:rPr>
      </w:pPr>
      <w:r w:rsidRPr="00456EF1">
        <w:rPr>
          <w:rFonts w:asciiTheme="majorHAnsi" w:hAnsiTheme="majorHAnsi" w:cstheme="majorHAnsi"/>
          <w:sz w:val="18"/>
          <w:szCs w:val="18"/>
        </w:rPr>
        <w:t>- produire autrement en préservant l’environnement (plus de ressources locales, des énergies renouvelables, moins de déchets) ;</w:t>
      </w:r>
    </w:p>
    <w:p w14:paraId="36CD1554" w14:textId="168AD712" w:rsidR="006A4FEA" w:rsidRPr="00456EF1" w:rsidRDefault="006A4FEA" w:rsidP="007F64A9">
      <w:pPr>
        <w:rPr>
          <w:rFonts w:asciiTheme="majorHAnsi" w:hAnsiTheme="majorHAnsi" w:cstheme="majorHAnsi"/>
          <w:sz w:val="18"/>
          <w:szCs w:val="18"/>
        </w:rPr>
      </w:pPr>
      <w:r w:rsidRPr="00456EF1">
        <w:rPr>
          <w:rFonts w:asciiTheme="majorHAnsi" w:hAnsiTheme="majorHAnsi" w:cstheme="majorHAnsi"/>
          <w:sz w:val="18"/>
          <w:szCs w:val="18"/>
        </w:rPr>
        <w:t>- faire progresser la société grâce à des projets mobilisateurs (projets coopératifs de production d’énergie, services innovants) ;</w:t>
      </w:r>
    </w:p>
    <w:p w14:paraId="527ADB15" w14:textId="4C43EF50" w:rsidR="006A4FEA" w:rsidRPr="00456EF1" w:rsidRDefault="006A4FEA" w:rsidP="007F64A9">
      <w:pPr>
        <w:rPr>
          <w:rFonts w:asciiTheme="majorHAnsi" w:hAnsiTheme="majorHAnsi" w:cstheme="majorHAnsi"/>
          <w:sz w:val="18"/>
          <w:szCs w:val="18"/>
        </w:rPr>
      </w:pPr>
      <w:r w:rsidRPr="00456EF1">
        <w:rPr>
          <w:rFonts w:asciiTheme="majorHAnsi" w:hAnsiTheme="majorHAnsi" w:cstheme="majorHAnsi"/>
          <w:sz w:val="18"/>
          <w:szCs w:val="18"/>
        </w:rPr>
        <w:t>- créer des emplois dans de nouveaux métiers d’avenir et dans le bâtiment.</w:t>
      </w:r>
    </w:p>
    <w:p w14:paraId="06AE4A10" w14:textId="6BE3A54F" w:rsidR="003F2F73" w:rsidRPr="00456EF1" w:rsidRDefault="006A4FEA" w:rsidP="00BD4DE2">
      <w:pPr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fr-FR"/>
        </w:rPr>
      </w:pPr>
      <w:r w:rsidRPr="00456EF1">
        <w:rPr>
          <w:rFonts w:asciiTheme="majorHAnsi" w:hAnsiTheme="majorHAnsi" w:cstheme="majorHAnsi"/>
          <w:sz w:val="18"/>
          <w:szCs w:val="18"/>
          <w:u w:val="single"/>
        </w:rPr>
        <w:t>(Source : https://www.gouvernement.fr/action/la-transition-energetique-pour-la-croissance-vert</w:t>
      </w:r>
      <w:r w:rsidR="00BD4DE2" w:rsidRPr="00456EF1">
        <w:rPr>
          <w:rFonts w:asciiTheme="majorHAnsi" w:hAnsiTheme="majorHAnsi" w:cstheme="majorHAnsi"/>
          <w:sz w:val="18"/>
          <w:szCs w:val="18"/>
          <w:u w:val="single"/>
        </w:rPr>
        <w:t>e</w:t>
      </w:r>
    </w:p>
    <w:sectPr w:rsidR="003F2F73" w:rsidRPr="00456EF1" w:rsidSect="000A2502">
      <w:footerReference w:type="default" r:id="rId12"/>
      <w:pgSz w:w="11900" w:h="16840"/>
      <w:pgMar w:top="568" w:right="1127" w:bottom="426" w:left="1560" w:header="708" w:footer="708" w:gutter="0"/>
      <w:pgBorders w:offsetFrom="page">
        <w:top w:val="single" w:sz="12" w:space="24" w:color="8EAADB" w:themeColor="accent1" w:themeTint="99"/>
        <w:left w:val="single" w:sz="12" w:space="24" w:color="8EAADB" w:themeColor="accent1" w:themeTint="99"/>
        <w:bottom w:val="single" w:sz="12" w:space="24" w:color="8EAADB" w:themeColor="accent1" w:themeTint="99"/>
        <w:right w:val="single" w:sz="12" w:space="24" w:color="8EAADB" w:themeColor="accent1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8B46A" w14:textId="77777777" w:rsidR="009C5106" w:rsidRDefault="009C5106" w:rsidP="0094324E">
      <w:r>
        <w:separator/>
      </w:r>
    </w:p>
  </w:endnote>
  <w:endnote w:type="continuationSeparator" w:id="0">
    <w:p w14:paraId="5D45BBCB" w14:textId="77777777" w:rsidR="009C5106" w:rsidRDefault="009C5106" w:rsidP="0094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s CS)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96277" w14:textId="59133F68" w:rsidR="00F7690A" w:rsidRPr="007F64A9" w:rsidRDefault="00F7690A" w:rsidP="007F64A9">
    <w:pPr>
      <w:pStyle w:val="Pieddepage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6CAC2" w14:textId="77777777" w:rsidR="009C5106" w:rsidRDefault="009C5106" w:rsidP="0094324E">
      <w:r>
        <w:separator/>
      </w:r>
    </w:p>
  </w:footnote>
  <w:footnote w:type="continuationSeparator" w:id="0">
    <w:p w14:paraId="2007183C" w14:textId="77777777" w:rsidR="009C5106" w:rsidRDefault="009C5106" w:rsidP="00943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453A1"/>
    <w:multiLevelType w:val="hybridMultilevel"/>
    <w:tmpl w:val="CC6CC890"/>
    <w:lvl w:ilvl="0" w:tplc="F8B6EECE">
      <w:start w:val="9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EC1C6D"/>
    <w:multiLevelType w:val="hybridMultilevel"/>
    <w:tmpl w:val="5D5E530E"/>
    <w:lvl w:ilvl="0" w:tplc="A5564E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FA965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807A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0894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DE327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10D0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42391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74B6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5E99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3320E87"/>
    <w:multiLevelType w:val="hybridMultilevel"/>
    <w:tmpl w:val="0B566828"/>
    <w:lvl w:ilvl="0" w:tplc="212850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98E07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9810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7642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102C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3CFE4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FC506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255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BE6E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FFF26F3"/>
    <w:multiLevelType w:val="hybridMultilevel"/>
    <w:tmpl w:val="553C63E4"/>
    <w:lvl w:ilvl="0" w:tplc="179C224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7799D"/>
    <w:multiLevelType w:val="hybridMultilevel"/>
    <w:tmpl w:val="775C70B2"/>
    <w:lvl w:ilvl="0" w:tplc="7AC2019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26991"/>
    <w:multiLevelType w:val="multilevel"/>
    <w:tmpl w:val="702A94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A75FD3"/>
    <w:multiLevelType w:val="hybridMultilevel"/>
    <w:tmpl w:val="21C6065E"/>
    <w:lvl w:ilvl="0" w:tplc="F3F0C760"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09" w:hanging="360"/>
      </w:pPr>
    </w:lvl>
    <w:lvl w:ilvl="2" w:tplc="040C001B" w:tentative="1">
      <w:start w:val="1"/>
      <w:numFmt w:val="lowerRoman"/>
      <w:lvlText w:val="%3."/>
      <w:lvlJc w:val="right"/>
      <w:pPr>
        <w:ind w:left="1829" w:hanging="180"/>
      </w:pPr>
    </w:lvl>
    <w:lvl w:ilvl="3" w:tplc="040C000F" w:tentative="1">
      <w:start w:val="1"/>
      <w:numFmt w:val="decimal"/>
      <w:lvlText w:val="%4."/>
      <w:lvlJc w:val="left"/>
      <w:pPr>
        <w:ind w:left="2549" w:hanging="360"/>
      </w:pPr>
    </w:lvl>
    <w:lvl w:ilvl="4" w:tplc="040C0019" w:tentative="1">
      <w:start w:val="1"/>
      <w:numFmt w:val="lowerLetter"/>
      <w:lvlText w:val="%5."/>
      <w:lvlJc w:val="left"/>
      <w:pPr>
        <w:ind w:left="3269" w:hanging="360"/>
      </w:pPr>
    </w:lvl>
    <w:lvl w:ilvl="5" w:tplc="040C001B" w:tentative="1">
      <w:start w:val="1"/>
      <w:numFmt w:val="lowerRoman"/>
      <w:lvlText w:val="%6."/>
      <w:lvlJc w:val="right"/>
      <w:pPr>
        <w:ind w:left="3989" w:hanging="180"/>
      </w:pPr>
    </w:lvl>
    <w:lvl w:ilvl="6" w:tplc="040C000F" w:tentative="1">
      <w:start w:val="1"/>
      <w:numFmt w:val="decimal"/>
      <w:lvlText w:val="%7."/>
      <w:lvlJc w:val="left"/>
      <w:pPr>
        <w:ind w:left="4709" w:hanging="360"/>
      </w:pPr>
    </w:lvl>
    <w:lvl w:ilvl="7" w:tplc="040C0019" w:tentative="1">
      <w:start w:val="1"/>
      <w:numFmt w:val="lowerLetter"/>
      <w:lvlText w:val="%8."/>
      <w:lvlJc w:val="left"/>
      <w:pPr>
        <w:ind w:left="5429" w:hanging="360"/>
      </w:pPr>
    </w:lvl>
    <w:lvl w:ilvl="8" w:tplc="040C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7" w15:restartNumberingAfterBreak="0">
    <w:nsid w:val="2D235B0D"/>
    <w:multiLevelType w:val="hybridMultilevel"/>
    <w:tmpl w:val="13DE9794"/>
    <w:lvl w:ilvl="0" w:tplc="1E2E45F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F71D9"/>
    <w:multiLevelType w:val="multilevel"/>
    <w:tmpl w:val="E5EE76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6E5B4A"/>
    <w:multiLevelType w:val="multilevel"/>
    <w:tmpl w:val="23E2D6AC"/>
    <w:lvl w:ilvl="0">
      <w:start w:val="1"/>
      <w:numFmt w:val="decimal"/>
      <w:pStyle w:val="pucesnumrotes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702781F"/>
    <w:multiLevelType w:val="hybridMultilevel"/>
    <w:tmpl w:val="7A32699C"/>
    <w:lvl w:ilvl="0" w:tplc="6FBABF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85483"/>
    <w:multiLevelType w:val="hybridMultilevel"/>
    <w:tmpl w:val="5B24E438"/>
    <w:lvl w:ilvl="0" w:tplc="EBB66B1C">
      <w:start w:val="1"/>
      <w:numFmt w:val="decimal"/>
      <w:lvlText w:val="%1."/>
      <w:lvlJc w:val="left"/>
      <w:pPr>
        <w:ind w:left="927" w:hanging="360"/>
      </w:pPr>
      <w:rPr>
        <w:rFonts w:ascii="Calibri Light" w:hAnsi="Calibri Light" w:cs="Times New Roman (Corps CS)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75867"/>
    <w:multiLevelType w:val="hybridMultilevel"/>
    <w:tmpl w:val="697C333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764E3A"/>
    <w:multiLevelType w:val="hybridMultilevel"/>
    <w:tmpl w:val="6046F96A"/>
    <w:lvl w:ilvl="0" w:tplc="4BAA4278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91DA0"/>
    <w:multiLevelType w:val="multilevel"/>
    <w:tmpl w:val="98F8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6B516A"/>
    <w:multiLevelType w:val="hybridMultilevel"/>
    <w:tmpl w:val="FB6CE2B0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C46302"/>
    <w:multiLevelType w:val="hybridMultilevel"/>
    <w:tmpl w:val="9F0E83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250BE1"/>
    <w:multiLevelType w:val="hybridMultilevel"/>
    <w:tmpl w:val="E5A6B37A"/>
    <w:lvl w:ilvl="0" w:tplc="040C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52487"/>
    <w:multiLevelType w:val="multilevel"/>
    <w:tmpl w:val="2F1497D2"/>
    <w:lvl w:ilvl="0">
      <w:start w:val="1"/>
      <w:numFmt w:val="decimal"/>
      <w:pStyle w:val="QUESTIONNAIRENIVEAU2"/>
      <w:lvlText w:val="%1"/>
      <w:lvlJc w:val="left"/>
      <w:pPr>
        <w:ind w:left="1140" w:hanging="432"/>
      </w:pPr>
      <w:rPr>
        <w:rFonts w:hint="default"/>
      </w:rPr>
    </w:lvl>
    <w:lvl w:ilvl="1">
      <w:start w:val="1"/>
      <w:numFmt w:val="decimal"/>
      <w:lvlText w:val="Q%1.%2"/>
      <w:lvlJc w:val="left"/>
      <w:pPr>
        <w:ind w:left="12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2" w:hanging="1584"/>
      </w:pPr>
      <w:rPr>
        <w:rFonts w:hint="default"/>
      </w:rPr>
    </w:lvl>
  </w:abstractNum>
  <w:abstractNum w:abstractNumId="19" w15:restartNumberingAfterBreak="0">
    <w:nsid w:val="5A663F69"/>
    <w:multiLevelType w:val="hybridMultilevel"/>
    <w:tmpl w:val="5B24E438"/>
    <w:lvl w:ilvl="0" w:tplc="EBB66B1C">
      <w:start w:val="1"/>
      <w:numFmt w:val="decimal"/>
      <w:lvlText w:val="%1."/>
      <w:lvlJc w:val="left"/>
      <w:pPr>
        <w:ind w:left="927" w:hanging="360"/>
      </w:pPr>
      <w:rPr>
        <w:rFonts w:ascii="Calibri Light" w:hAnsi="Calibri Light" w:cs="Times New Roman (Corps CS)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4547D"/>
    <w:multiLevelType w:val="hybridMultilevel"/>
    <w:tmpl w:val="1B9CA0F4"/>
    <w:lvl w:ilvl="0" w:tplc="7AC20198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B87A9F"/>
    <w:multiLevelType w:val="hybridMultilevel"/>
    <w:tmpl w:val="7438F2AE"/>
    <w:lvl w:ilvl="0" w:tplc="7AC2019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205BF1"/>
    <w:multiLevelType w:val="multilevel"/>
    <w:tmpl w:val="1186B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C02F90"/>
    <w:multiLevelType w:val="hybridMultilevel"/>
    <w:tmpl w:val="A8A8D0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5854EF"/>
    <w:multiLevelType w:val="hybridMultilevel"/>
    <w:tmpl w:val="1292EF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21"/>
  </w:num>
  <w:num w:numId="4">
    <w:abstractNumId w:val="24"/>
  </w:num>
  <w:num w:numId="5">
    <w:abstractNumId w:val="23"/>
  </w:num>
  <w:num w:numId="6">
    <w:abstractNumId w:val="20"/>
  </w:num>
  <w:num w:numId="7">
    <w:abstractNumId w:val="12"/>
  </w:num>
  <w:num w:numId="8">
    <w:abstractNumId w:val="4"/>
  </w:num>
  <w:num w:numId="9">
    <w:abstractNumId w:val="16"/>
  </w:num>
  <w:num w:numId="10">
    <w:abstractNumId w:val="19"/>
  </w:num>
  <w:num w:numId="11">
    <w:abstractNumId w:val="9"/>
  </w:num>
  <w:num w:numId="12">
    <w:abstractNumId w:val="0"/>
  </w:num>
  <w:num w:numId="13">
    <w:abstractNumId w:val="7"/>
  </w:num>
  <w:num w:numId="14">
    <w:abstractNumId w:val="15"/>
  </w:num>
  <w:num w:numId="15">
    <w:abstractNumId w:val="8"/>
  </w:num>
  <w:num w:numId="16">
    <w:abstractNumId w:val="22"/>
  </w:num>
  <w:num w:numId="17">
    <w:abstractNumId w:val="5"/>
  </w:num>
  <w:num w:numId="18">
    <w:abstractNumId w:val="14"/>
  </w:num>
  <w:num w:numId="19">
    <w:abstractNumId w:val="6"/>
  </w:num>
  <w:num w:numId="20">
    <w:abstractNumId w:val="10"/>
  </w:num>
  <w:num w:numId="21">
    <w:abstractNumId w:val="13"/>
  </w:num>
  <w:num w:numId="22">
    <w:abstractNumId w:val="1"/>
  </w:num>
  <w:num w:numId="23">
    <w:abstractNumId w:val="2"/>
  </w:num>
  <w:num w:numId="24">
    <w:abstractNumId w:val="1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114"/>
    <w:rsid w:val="0001150F"/>
    <w:rsid w:val="00017186"/>
    <w:rsid w:val="0003013A"/>
    <w:rsid w:val="00031CBA"/>
    <w:rsid w:val="0004008C"/>
    <w:rsid w:val="000446F4"/>
    <w:rsid w:val="00051442"/>
    <w:rsid w:val="0005238A"/>
    <w:rsid w:val="00052823"/>
    <w:rsid w:val="00052F42"/>
    <w:rsid w:val="000619CC"/>
    <w:rsid w:val="0007167E"/>
    <w:rsid w:val="000740E7"/>
    <w:rsid w:val="00080219"/>
    <w:rsid w:val="00082251"/>
    <w:rsid w:val="00083673"/>
    <w:rsid w:val="0008792E"/>
    <w:rsid w:val="0009177F"/>
    <w:rsid w:val="00094114"/>
    <w:rsid w:val="00095BDF"/>
    <w:rsid w:val="00096288"/>
    <w:rsid w:val="000A0483"/>
    <w:rsid w:val="000A2502"/>
    <w:rsid w:val="000B2926"/>
    <w:rsid w:val="000B37DF"/>
    <w:rsid w:val="000B6BBE"/>
    <w:rsid w:val="000C1990"/>
    <w:rsid w:val="000C5C1C"/>
    <w:rsid w:val="000E29C2"/>
    <w:rsid w:val="000F6C3E"/>
    <w:rsid w:val="001001BF"/>
    <w:rsid w:val="00103813"/>
    <w:rsid w:val="00113908"/>
    <w:rsid w:val="00114DCD"/>
    <w:rsid w:val="00123A36"/>
    <w:rsid w:val="00124E88"/>
    <w:rsid w:val="00141E75"/>
    <w:rsid w:val="00150FD4"/>
    <w:rsid w:val="00166DCB"/>
    <w:rsid w:val="00167EB3"/>
    <w:rsid w:val="00177562"/>
    <w:rsid w:val="0018519F"/>
    <w:rsid w:val="00193058"/>
    <w:rsid w:val="00197033"/>
    <w:rsid w:val="001972D6"/>
    <w:rsid w:val="001A0BD4"/>
    <w:rsid w:val="001A5408"/>
    <w:rsid w:val="001A5B29"/>
    <w:rsid w:val="001C49FD"/>
    <w:rsid w:val="001D2BB1"/>
    <w:rsid w:val="001E3F37"/>
    <w:rsid w:val="001E45A6"/>
    <w:rsid w:val="001E6178"/>
    <w:rsid w:val="001F4D99"/>
    <w:rsid w:val="002023EC"/>
    <w:rsid w:val="00231232"/>
    <w:rsid w:val="00232B2A"/>
    <w:rsid w:val="00232D7E"/>
    <w:rsid w:val="002340AA"/>
    <w:rsid w:val="00243328"/>
    <w:rsid w:val="00266403"/>
    <w:rsid w:val="00271C00"/>
    <w:rsid w:val="00272442"/>
    <w:rsid w:val="00272988"/>
    <w:rsid w:val="00275CE2"/>
    <w:rsid w:val="00276E61"/>
    <w:rsid w:val="00277B73"/>
    <w:rsid w:val="002943B6"/>
    <w:rsid w:val="00294DF7"/>
    <w:rsid w:val="002A2065"/>
    <w:rsid w:val="002B5D73"/>
    <w:rsid w:val="002B688F"/>
    <w:rsid w:val="002C011E"/>
    <w:rsid w:val="002D29AA"/>
    <w:rsid w:val="002D338E"/>
    <w:rsid w:val="002D5539"/>
    <w:rsid w:val="002D7D4A"/>
    <w:rsid w:val="002E2F2A"/>
    <w:rsid w:val="002E7822"/>
    <w:rsid w:val="002F0BDA"/>
    <w:rsid w:val="002F2C69"/>
    <w:rsid w:val="002F5F4C"/>
    <w:rsid w:val="00304419"/>
    <w:rsid w:val="00315729"/>
    <w:rsid w:val="00317979"/>
    <w:rsid w:val="0032018C"/>
    <w:rsid w:val="00324BEE"/>
    <w:rsid w:val="003366C9"/>
    <w:rsid w:val="00337903"/>
    <w:rsid w:val="00340F2A"/>
    <w:rsid w:val="003413F5"/>
    <w:rsid w:val="00344680"/>
    <w:rsid w:val="003472A9"/>
    <w:rsid w:val="00350FB2"/>
    <w:rsid w:val="00370EEC"/>
    <w:rsid w:val="003839E8"/>
    <w:rsid w:val="00383B7F"/>
    <w:rsid w:val="003A2B14"/>
    <w:rsid w:val="003B5AFB"/>
    <w:rsid w:val="003B66A6"/>
    <w:rsid w:val="003C1AC7"/>
    <w:rsid w:val="003D04CC"/>
    <w:rsid w:val="003D0875"/>
    <w:rsid w:val="003E4801"/>
    <w:rsid w:val="003F2F73"/>
    <w:rsid w:val="004001E3"/>
    <w:rsid w:val="00401391"/>
    <w:rsid w:val="004060C0"/>
    <w:rsid w:val="00432D5E"/>
    <w:rsid w:val="0043332E"/>
    <w:rsid w:val="004368A2"/>
    <w:rsid w:val="004461D1"/>
    <w:rsid w:val="0044644F"/>
    <w:rsid w:val="00456EF1"/>
    <w:rsid w:val="004748C7"/>
    <w:rsid w:val="00480528"/>
    <w:rsid w:val="00482CD8"/>
    <w:rsid w:val="00485547"/>
    <w:rsid w:val="00486526"/>
    <w:rsid w:val="004A5B00"/>
    <w:rsid w:val="004A6E51"/>
    <w:rsid w:val="004B388C"/>
    <w:rsid w:val="004B4511"/>
    <w:rsid w:val="004D2F39"/>
    <w:rsid w:val="004E5E13"/>
    <w:rsid w:val="004F0CE0"/>
    <w:rsid w:val="00505011"/>
    <w:rsid w:val="00507ED6"/>
    <w:rsid w:val="00516F16"/>
    <w:rsid w:val="00523E66"/>
    <w:rsid w:val="0053492C"/>
    <w:rsid w:val="00550B42"/>
    <w:rsid w:val="00550EDD"/>
    <w:rsid w:val="00552CE3"/>
    <w:rsid w:val="0055316C"/>
    <w:rsid w:val="00553AF6"/>
    <w:rsid w:val="00555DE6"/>
    <w:rsid w:val="00560B3C"/>
    <w:rsid w:val="0056622B"/>
    <w:rsid w:val="005750BC"/>
    <w:rsid w:val="00582F40"/>
    <w:rsid w:val="005830C4"/>
    <w:rsid w:val="00585118"/>
    <w:rsid w:val="00585EA3"/>
    <w:rsid w:val="00587399"/>
    <w:rsid w:val="005909CA"/>
    <w:rsid w:val="005A010C"/>
    <w:rsid w:val="005A02C1"/>
    <w:rsid w:val="005C4CB0"/>
    <w:rsid w:val="005C6926"/>
    <w:rsid w:val="005C6B04"/>
    <w:rsid w:val="005D33A5"/>
    <w:rsid w:val="005D64EB"/>
    <w:rsid w:val="005E333D"/>
    <w:rsid w:val="005E76D7"/>
    <w:rsid w:val="005F15E4"/>
    <w:rsid w:val="005F2211"/>
    <w:rsid w:val="005F3570"/>
    <w:rsid w:val="00617AE3"/>
    <w:rsid w:val="00626B65"/>
    <w:rsid w:val="006361D2"/>
    <w:rsid w:val="00637A53"/>
    <w:rsid w:val="006408FD"/>
    <w:rsid w:val="00640B8F"/>
    <w:rsid w:val="00642735"/>
    <w:rsid w:val="00650919"/>
    <w:rsid w:val="00653C61"/>
    <w:rsid w:val="00666DC7"/>
    <w:rsid w:val="00673C9F"/>
    <w:rsid w:val="00674613"/>
    <w:rsid w:val="00680A65"/>
    <w:rsid w:val="006836AA"/>
    <w:rsid w:val="006A4FEA"/>
    <w:rsid w:val="006B2BF8"/>
    <w:rsid w:val="006B3A4E"/>
    <w:rsid w:val="006B58C1"/>
    <w:rsid w:val="006B6897"/>
    <w:rsid w:val="006B6A24"/>
    <w:rsid w:val="006C5CCE"/>
    <w:rsid w:val="006C772A"/>
    <w:rsid w:val="006F74A6"/>
    <w:rsid w:val="00702294"/>
    <w:rsid w:val="00706352"/>
    <w:rsid w:val="00715CD0"/>
    <w:rsid w:val="0072127E"/>
    <w:rsid w:val="007217CE"/>
    <w:rsid w:val="00722684"/>
    <w:rsid w:val="00725B39"/>
    <w:rsid w:val="00726BB1"/>
    <w:rsid w:val="007319B7"/>
    <w:rsid w:val="007344A1"/>
    <w:rsid w:val="00737A2D"/>
    <w:rsid w:val="00764BA5"/>
    <w:rsid w:val="007650D0"/>
    <w:rsid w:val="00765340"/>
    <w:rsid w:val="00767AA5"/>
    <w:rsid w:val="00773CFC"/>
    <w:rsid w:val="00781186"/>
    <w:rsid w:val="00791141"/>
    <w:rsid w:val="00792B54"/>
    <w:rsid w:val="0079465F"/>
    <w:rsid w:val="007A6327"/>
    <w:rsid w:val="007B5B32"/>
    <w:rsid w:val="007B653B"/>
    <w:rsid w:val="007C0C3D"/>
    <w:rsid w:val="007C1058"/>
    <w:rsid w:val="007D0B86"/>
    <w:rsid w:val="007D1DC2"/>
    <w:rsid w:val="007D44F2"/>
    <w:rsid w:val="007D49D6"/>
    <w:rsid w:val="007D6C11"/>
    <w:rsid w:val="007E2948"/>
    <w:rsid w:val="007E3C71"/>
    <w:rsid w:val="007E7825"/>
    <w:rsid w:val="007F443E"/>
    <w:rsid w:val="007F64A9"/>
    <w:rsid w:val="00801EAB"/>
    <w:rsid w:val="008365BD"/>
    <w:rsid w:val="00836F94"/>
    <w:rsid w:val="0083734F"/>
    <w:rsid w:val="0085175C"/>
    <w:rsid w:val="008529AF"/>
    <w:rsid w:val="00855594"/>
    <w:rsid w:val="00856862"/>
    <w:rsid w:val="00863EC4"/>
    <w:rsid w:val="00865502"/>
    <w:rsid w:val="00871DB6"/>
    <w:rsid w:val="00872F27"/>
    <w:rsid w:val="00890582"/>
    <w:rsid w:val="00894370"/>
    <w:rsid w:val="00894786"/>
    <w:rsid w:val="00894C9F"/>
    <w:rsid w:val="00896E83"/>
    <w:rsid w:val="008A4D71"/>
    <w:rsid w:val="008A62CA"/>
    <w:rsid w:val="008B50B9"/>
    <w:rsid w:val="008B5D57"/>
    <w:rsid w:val="008B5EAB"/>
    <w:rsid w:val="008D086C"/>
    <w:rsid w:val="008D0FE3"/>
    <w:rsid w:val="008D52E1"/>
    <w:rsid w:val="008F0193"/>
    <w:rsid w:val="008F403E"/>
    <w:rsid w:val="008F68D9"/>
    <w:rsid w:val="00900907"/>
    <w:rsid w:val="00902AB1"/>
    <w:rsid w:val="00903E4F"/>
    <w:rsid w:val="00906109"/>
    <w:rsid w:val="00915E97"/>
    <w:rsid w:val="009227B5"/>
    <w:rsid w:val="00927825"/>
    <w:rsid w:val="0092788D"/>
    <w:rsid w:val="009301E9"/>
    <w:rsid w:val="0094324E"/>
    <w:rsid w:val="00947414"/>
    <w:rsid w:val="009504F2"/>
    <w:rsid w:val="00950C08"/>
    <w:rsid w:val="00964F24"/>
    <w:rsid w:val="00971274"/>
    <w:rsid w:val="00973B82"/>
    <w:rsid w:val="00974D7D"/>
    <w:rsid w:val="009765CF"/>
    <w:rsid w:val="00981ACA"/>
    <w:rsid w:val="009924AE"/>
    <w:rsid w:val="009958FA"/>
    <w:rsid w:val="009A3D14"/>
    <w:rsid w:val="009B60D2"/>
    <w:rsid w:val="009C5106"/>
    <w:rsid w:val="009D6CFC"/>
    <w:rsid w:val="009F41F9"/>
    <w:rsid w:val="009F63EA"/>
    <w:rsid w:val="009F6D5B"/>
    <w:rsid w:val="00A07008"/>
    <w:rsid w:val="00A11DB1"/>
    <w:rsid w:val="00A1453A"/>
    <w:rsid w:val="00A35B53"/>
    <w:rsid w:val="00A366EE"/>
    <w:rsid w:val="00A541EE"/>
    <w:rsid w:val="00A56026"/>
    <w:rsid w:val="00A66210"/>
    <w:rsid w:val="00A726EA"/>
    <w:rsid w:val="00A80BF1"/>
    <w:rsid w:val="00A94CC6"/>
    <w:rsid w:val="00A9674A"/>
    <w:rsid w:val="00A96A41"/>
    <w:rsid w:val="00AA0D36"/>
    <w:rsid w:val="00AA6A1F"/>
    <w:rsid w:val="00AB2CF8"/>
    <w:rsid w:val="00AB710B"/>
    <w:rsid w:val="00AB7CE8"/>
    <w:rsid w:val="00AB7D96"/>
    <w:rsid w:val="00AD26D6"/>
    <w:rsid w:val="00AD629A"/>
    <w:rsid w:val="00AE10CF"/>
    <w:rsid w:val="00AE2BB1"/>
    <w:rsid w:val="00AE4DC5"/>
    <w:rsid w:val="00AE700E"/>
    <w:rsid w:val="00AE7D40"/>
    <w:rsid w:val="00AF084E"/>
    <w:rsid w:val="00AF5094"/>
    <w:rsid w:val="00B0166F"/>
    <w:rsid w:val="00B10263"/>
    <w:rsid w:val="00B123F0"/>
    <w:rsid w:val="00B163E5"/>
    <w:rsid w:val="00B232A5"/>
    <w:rsid w:val="00B260E8"/>
    <w:rsid w:val="00B31168"/>
    <w:rsid w:val="00B36C19"/>
    <w:rsid w:val="00B40B74"/>
    <w:rsid w:val="00B43D47"/>
    <w:rsid w:val="00B50991"/>
    <w:rsid w:val="00B57F18"/>
    <w:rsid w:val="00B63330"/>
    <w:rsid w:val="00B63D4F"/>
    <w:rsid w:val="00B66065"/>
    <w:rsid w:val="00B72B09"/>
    <w:rsid w:val="00B760F0"/>
    <w:rsid w:val="00B9102A"/>
    <w:rsid w:val="00B954E8"/>
    <w:rsid w:val="00B96FFD"/>
    <w:rsid w:val="00BA0324"/>
    <w:rsid w:val="00BA0E07"/>
    <w:rsid w:val="00BA23E4"/>
    <w:rsid w:val="00BA5F70"/>
    <w:rsid w:val="00BA76C1"/>
    <w:rsid w:val="00BB3BF3"/>
    <w:rsid w:val="00BB40AF"/>
    <w:rsid w:val="00BB4CFE"/>
    <w:rsid w:val="00BB6B7D"/>
    <w:rsid w:val="00BC0E4D"/>
    <w:rsid w:val="00BC3AF9"/>
    <w:rsid w:val="00BD4DE2"/>
    <w:rsid w:val="00BF0853"/>
    <w:rsid w:val="00BF627D"/>
    <w:rsid w:val="00C01232"/>
    <w:rsid w:val="00C03CFA"/>
    <w:rsid w:val="00C055B6"/>
    <w:rsid w:val="00C112A1"/>
    <w:rsid w:val="00C1153F"/>
    <w:rsid w:val="00C12173"/>
    <w:rsid w:val="00C12379"/>
    <w:rsid w:val="00C167CC"/>
    <w:rsid w:val="00C240A3"/>
    <w:rsid w:val="00C25798"/>
    <w:rsid w:val="00C347CF"/>
    <w:rsid w:val="00C34E9A"/>
    <w:rsid w:val="00C3570B"/>
    <w:rsid w:val="00C526AF"/>
    <w:rsid w:val="00C64CB0"/>
    <w:rsid w:val="00C71745"/>
    <w:rsid w:val="00C76680"/>
    <w:rsid w:val="00C77AB9"/>
    <w:rsid w:val="00C80912"/>
    <w:rsid w:val="00C8105A"/>
    <w:rsid w:val="00C83A3B"/>
    <w:rsid w:val="00C83F80"/>
    <w:rsid w:val="00C96EA6"/>
    <w:rsid w:val="00CA1EA6"/>
    <w:rsid w:val="00CB79F4"/>
    <w:rsid w:val="00CD1DCB"/>
    <w:rsid w:val="00CD7649"/>
    <w:rsid w:val="00CE17D9"/>
    <w:rsid w:val="00CF1687"/>
    <w:rsid w:val="00D0328E"/>
    <w:rsid w:val="00D03A9F"/>
    <w:rsid w:val="00D250E7"/>
    <w:rsid w:val="00D31FB4"/>
    <w:rsid w:val="00D33CCD"/>
    <w:rsid w:val="00D33D85"/>
    <w:rsid w:val="00D50368"/>
    <w:rsid w:val="00D646A9"/>
    <w:rsid w:val="00D653CE"/>
    <w:rsid w:val="00D672F5"/>
    <w:rsid w:val="00D73C77"/>
    <w:rsid w:val="00D7625F"/>
    <w:rsid w:val="00D77D5F"/>
    <w:rsid w:val="00D86393"/>
    <w:rsid w:val="00D903EA"/>
    <w:rsid w:val="00D92663"/>
    <w:rsid w:val="00D92860"/>
    <w:rsid w:val="00DA3F10"/>
    <w:rsid w:val="00DA5B1C"/>
    <w:rsid w:val="00DA69E4"/>
    <w:rsid w:val="00DA6C0F"/>
    <w:rsid w:val="00DB26E6"/>
    <w:rsid w:val="00DB4735"/>
    <w:rsid w:val="00DB4A67"/>
    <w:rsid w:val="00DC3647"/>
    <w:rsid w:val="00DC3BB8"/>
    <w:rsid w:val="00DC3EF3"/>
    <w:rsid w:val="00DD06CE"/>
    <w:rsid w:val="00DE1AAB"/>
    <w:rsid w:val="00DF643A"/>
    <w:rsid w:val="00DF6671"/>
    <w:rsid w:val="00DF7449"/>
    <w:rsid w:val="00E02BD1"/>
    <w:rsid w:val="00E113AA"/>
    <w:rsid w:val="00E24434"/>
    <w:rsid w:val="00E2553E"/>
    <w:rsid w:val="00E43327"/>
    <w:rsid w:val="00E63DF5"/>
    <w:rsid w:val="00E6484C"/>
    <w:rsid w:val="00E75692"/>
    <w:rsid w:val="00E76194"/>
    <w:rsid w:val="00E807DC"/>
    <w:rsid w:val="00E9300C"/>
    <w:rsid w:val="00E97688"/>
    <w:rsid w:val="00EA4DE5"/>
    <w:rsid w:val="00EB30E4"/>
    <w:rsid w:val="00EC0A17"/>
    <w:rsid w:val="00EC7EA3"/>
    <w:rsid w:val="00ED3312"/>
    <w:rsid w:val="00ED45E1"/>
    <w:rsid w:val="00EE65EF"/>
    <w:rsid w:val="00EE7F44"/>
    <w:rsid w:val="00EF423E"/>
    <w:rsid w:val="00F0443C"/>
    <w:rsid w:val="00F06384"/>
    <w:rsid w:val="00F20842"/>
    <w:rsid w:val="00F24A24"/>
    <w:rsid w:val="00F355C3"/>
    <w:rsid w:val="00F614C2"/>
    <w:rsid w:val="00F70519"/>
    <w:rsid w:val="00F7690A"/>
    <w:rsid w:val="00F83236"/>
    <w:rsid w:val="00F86EE9"/>
    <w:rsid w:val="00FA7102"/>
    <w:rsid w:val="00FB2593"/>
    <w:rsid w:val="00FB68B4"/>
    <w:rsid w:val="00FC0CB8"/>
    <w:rsid w:val="00FC71B9"/>
    <w:rsid w:val="00FD7282"/>
    <w:rsid w:val="00FE0336"/>
    <w:rsid w:val="00FE40C9"/>
    <w:rsid w:val="00FF4863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E7E619"/>
  <w15:chartTrackingRefBased/>
  <w15:docId w15:val="{1091871F-5BDC-824A-9697-2F3A2906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A24"/>
  </w:style>
  <w:style w:type="paragraph" w:styleId="Titre1">
    <w:name w:val="heading 1"/>
    <w:basedOn w:val="Normal"/>
    <w:next w:val="Normal"/>
    <w:link w:val="Titre1Car"/>
    <w:uiPriority w:val="9"/>
    <w:qFormat/>
    <w:rsid w:val="000941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716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716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QUESTIONNAIRENIVEAU2">
    <w:name w:val="QUESTIONNAIRE NIVEAU 2"/>
    <w:basedOn w:val="Normal"/>
    <w:qFormat/>
    <w:rsid w:val="00791141"/>
    <w:pPr>
      <w:numPr>
        <w:numId w:val="1"/>
      </w:numPr>
      <w:spacing w:after="200" w:line="252" w:lineRule="auto"/>
      <w:contextualSpacing/>
      <w:jc w:val="both"/>
    </w:pPr>
    <w:rPr>
      <w:rFonts w:ascii="Arial" w:eastAsiaTheme="majorEastAsia" w:hAnsi="Arial" w:cs="Arial"/>
      <w:sz w:val="20"/>
      <w:szCs w:val="22"/>
    </w:rPr>
  </w:style>
  <w:style w:type="character" w:customStyle="1" w:styleId="Titre1Car">
    <w:name w:val="Titre 1 Car"/>
    <w:basedOn w:val="Policepardfaut"/>
    <w:link w:val="Titre1"/>
    <w:uiPriority w:val="9"/>
    <w:rsid w:val="000941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B57F1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4324E"/>
    <w:pPr>
      <w:tabs>
        <w:tab w:val="center" w:pos="4536"/>
        <w:tab w:val="right" w:pos="9072"/>
      </w:tabs>
    </w:pPr>
    <w:rPr>
      <w:rFonts w:eastAsiaTheme="minorEastAsia"/>
    </w:rPr>
  </w:style>
  <w:style w:type="character" w:customStyle="1" w:styleId="En-tteCar">
    <w:name w:val="En-tête Car"/>
    <w:basedOn w:val="Policepardfaut"/>
    <w:link w:val="En-tte"/>
    <w:uiPriority w:val="99"/>
    <w:rsid w:val="0094324E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9432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pple-converted-space">
    <w:name w:val="apple-converted-space"/>
    <w:basedOn w:val="Policepardfaut"/>
    <w:rsid w:val="0094324E"/>
  </w:style>
  <w:style w:type="character" w:styleId="lev">
    <w:name w:val="Strong"/>
    <w:basedOn w:val="Policepardfaut"/>
    <w:uiPriority w:val="22"/>
    <w:qFormat/>
    <w:rsid w:val="0094324E"/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94324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4324E"/>
  </w:style>
  <w:style w:type="table" w:styleId="Grilledutableau">
    <w:name w:val="Table Grid"/>
    <w:basedOn w:val="TableauNormal"/>
    <w:uiPriority w:val="39"/>
    <w:rsid w:val="00767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7F64A9"/>
  </w:style>
  <w:style w:type="paragraph" w:styleId="Textedebulles">
    <w:name w:val="Balloon Text"/>
    <w:basedOn w:val="Normal"/>
    <w:link w:val="TextedebullesCar"/>
    <w:uiPriority w:val="99"/>
    <w:semiHidden/>
    <w:unhideWhenUsed/>
    <w:rsid w:val="000B37DF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37DF"/>
    <w:rPr>
      <w:rFonts w:ascii="Times New Roman" w:hAnsi="Times New Roman" w:cs="Times New Roman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07167E"/>
    <w:pPr>
      <w:contextualSpacing/>
    </w:pPr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7167E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paragraph" w:styleId="TM2">
    <w:name w:val="toc 2"/>
    <w:basedOn w:val="Normal"/>
    <w:next w:val="Normal"/>
    <w:autoRedefine/>
    <w:uiPriority w:val="39"/>
    <w:unhideWhenUsed/>
    <w:rsid w:val="008D0FE3"/>
    <w:pPr>
      <w:spacing w:before="240"/>
    </w:pPr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8D0FE3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0716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7167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M1">
    <w:name w:val="toc 1"/>
    <w:basedOn w:val="Normal"/>
    <w:next w:val="Normal"/>
    <w:autoRedefine/>
    <w:uiPriority w:val="39"/>
    <w:unhideWhenUsed/>
    <w:rsid w:val="0007167E"/>
    <w:pPr>
      <w:spacing w:before="360"/>
    </w:pPr>
    <w:rPr>
      <w:rFonts w:asciiTheme="majorHAnsi" w:hAnsiTheme="majorHAnsi" w:cstheme="majorHAnsi"/>
      <w:b/>
      <w:bCs/>
      <w:caps/>
    </w:rPr>
  </w:style>
  <w:style w:type="paragraph" w:styleId="TM3">
    <w:name w:val="toc 3"/>
    <w:basedOn w:val="Normal"/>
    <w:next w:val="Normal"/>
    <w:autoRedefine/>
    <w:uiPriority w:val="39"/>
    <w:unhideWhenUsed/>
    <w:rsid w:val="0007167E"/>
    <w:pPr>
      <w:ind w:left="240"/>
    </w:pPr>
    <w:rPr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07167E"/>
    <w:pPr>
      <w:ind w:left="480"/>
    </w:pPr>
    <w:rPr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07167E"/>
    <w:pPr>
      <w:ind w:left="720"/>
    </w:pPr>
    <w:rPr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07167E"/>
    <w:pPr>
      <w:ind w:left="960"/>
    </w:pPr>
    <w:rPr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07167E"/>
    <w:pPr>
      <w:ind w:left="1200"/>
    </w:pPr>
    <w:rPr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07167E"/>
    <w:pPr>
      <w:ind w:left="1440"/>
    </w:pPr>
    <w:rPr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07167E"/>
    <w:pPr>
      <w:ind w:left="1680"/>
    </w:pPr>
    <w:rPr>
      <w:sz w:val="20"/>
      <w:szCs w:val="20"/>
    </w:rPr>
  </w:style>
  <w:style w:type="paragraph" w:styleId="Notedebasdepage">
    <w:name w:val="footnote text"/>
    <w:basedOn w:val="Normal"/>
    <w:link w:val="NotedebasdepageCar"/>
    <w:semiHidden/>
    <w:rsid w:val="0007167E"/>
    <w:pPr>
      <w:spacing w:before="60" w:after="120" w:line="276" w:lineRule="auto"/>
      <w:jc w:val="both"/>
    </w:pPr>
    <w:rPr>
      <w:rFonts w:eastAsiaTheme="minorEastAsia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07167E"/>
    <w:rPr>
      <w:rFonts w:eastAsiaTheme="minorEastAsia"/>
      <w:sz w:val="20"/>
      <w:szCs w:val="20"/>
      <w:lang w:eastAsia="fr-FR"/>
    </w:rPr>
  </w:style>
  <w:style w:type="character" w:styleId="Appelnotedebasdep">
    <w:name w:val="footnote reference"/>
    <w:uiPriority w:val="99"/>
    <w:rsid w:val="0007167E"/>
    <w:rPr>
      <w:vertAlign w:val="superscript"/>
    </w:rPr>
  </w:style>
  <w:style w:type="paragraph" w:customStyle="1" w:styleId="pucesnumrotes">
    <w:name w:val="puces numérotées"/>
    <w:basedOn w:val="Normal"/>
    <w:rsid w:val="0007167E"/>
    <w:pPr>
      <w:numPr>
        <w:numId w:val="11"/>
      </w:numPr>
      <w:spacing w:before="60" w:after="120" w:line="276" w:lineRule="auto"/>
      <w:ind w:right="284"/>
      <w:jc w:val="both"/>
    </w:pPr>
    <w:rPr>
      <w:rFonts w:ascii="Calibri" w:eastAsiaTheme="minorEastAsia" w:hAnsi="Calibri"/>
      <w:b/>
      <w:i/>
      <w:noProof/>
      <w:color w:val="C00000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DA3F1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A3F1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A3F1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3F1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3F10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E24434"/>
  </w:style>
  <w:style w:type="character" w:styleId="Mentionnonrsolue">
    <w:name w:val="Unresolved Mention"/>
    <w:basedOn w:val="Policepardfaut"/>
    <w:uiPriority w:val="99"/>
    <w:semiHidden/>
    <w:unhideWhenUsed/>
    <w:rsid w:val="008D086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D086C"/>
    <w:rPr>
      <w:color w:val="954F72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B016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2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A6555DCB30045BE523F6CDB8264D6" ma:contentTypeVersion="8" ma:contentTypeDescription="Crée un document." ma:contentTypeScope="" ma:versionID="fc81ad6facf86af934ef28b0f0bba1e1">
  <xsd:schema xmlns:xsd="http://www.w3.org/2001/XMLSchema" xmlns:xs="http://www.w3.org/2001/XMLSchema" xmlns:p="http://schemas.microsoft.com/office/2006/metadata/properties" xmlns:ns2="e33df34d-01d8-481a-8b65-507fe6a2fc66" targetNamespace="http://schemas.microsoft.com/office/2006/metadata/properties" ma:root="true" ma:fieldsID="95c5a7f22fe0bd68fc8642e863f329c9" ns2:_="">
    <xsd:import namespace="e33df34d-01d8-481a-8b65-507fe6a2fc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df34d-01d8-481a-8b65-507fe6a2f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1EC320-4086-4A0E-95B2-66E2EA24B0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84E34C-6C28-489C-A922-427BE2904C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9111FF-2DB3-4A60-888E-C1B06C76EE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FD8348-8342-49C5-B697-0C1877F2FB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685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VERVIER</dc:creator>
  <cp:keywords/>
  <dc:description/>
  <cp:lastModifiedBy>SERON Magalie (Gaz Réseau Distribution France)</cp:lastModifiedBy>
  <cp:revision>6</cp:revision>
  <cp:lastPrinted>2021-01-19T13:36:00Z</cp:lastPrinted>
  <dcterms:created xsi:type="dcterms:W3CDTF">2021-04-21T14:50:00Z</dcterms:created>
  <dcterms:modified xsi:type="dcterms:W3CDTF">2021-06-10T14:04:00Z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0x010100BDDA6555DCB30045BE523F6CDB8264D6</vt:lpwstr>
  </property>
</Properties>
</file>